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7B" w:rsidRDefault="007B3B2C" w:rsidP="007B3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B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2679642</wp:posOffset>
            </wp:positionH>
            <wp:positionV relativeFrom="paragraph">
              <wp:posOffset>-435082</wp:posOffset>
            </wp:positionV>
            <wp:extent cx="580877" cy="7243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77" cy="72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C71" w:rsidRDefault="00790C71" w:rsidP="007C577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577B" w:rsidRPr="00790C71" w:rsidRDefault="007C577B" w:rsidP="007C57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0C71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790C71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7C577B" w:rsidRPr="00790C71" w:rsidRDefault="007C577B" w:rsidP="007C577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90C71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C577B" w:rsidRPr="00790C71" w:rsidRDefault="007C577B" w:rsidP="007C577B">
      <w:pPr>
        <w:pStyle w:val="1"/>
        <w:ind w:firstLine="0"/>
        <w:contextualSpacing/>
        <w:rPr>
          <w:b/>
          <w:sz w:val="28"/>
          <w:szCs w:val="28"/>
        </w:rPr>
      </w:pPr>
      <w:bookmarkStart w:id="0" w:name="_Toc436314306"/>
      <w:bookmarkStart w:id="1" w:name="_Toc436314683"/>
      <w:r w:rsidRPr="00790C71">
        <w:rPr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7C577B" w:rsidTr="007C577B">
        <w:tc>
          <w:tcPr>
            <w:tcW w:w="9571" w:type="dxa"/>
            <w:gridSpan w:val="3"/>
          </w:tcPr>
          <w:p w:rsidR="00790C71" w:rsidRDefault="00790C71">
            <w:pPr>
              <w:pStyle w:val="1"/>
              <w:spacing w:line="276" w:lineRule="auto"/>
              <w:ind w:firstLine="0"/>
              <w:contextualSpacing/>
              <w:rPr>
                <w:b/>
              </w:rPr>
            </w:pPr>
            <w:bookmarkStart w:id="2" w:name="_Toc436314307"/>
            <w:bookmarkStart w:id="3" w:name="_Toc436314684"/>
          </w:p>
          <w:p w:rsidR="007C577B" w:rsidRDefault="007C577B">
            <w:pPr>
              <w:pStyle w:val="1"/>
              <w:spacing w:line="276" w:lineRule="auto"/>
              <w:ind w:firstLine="0"/>
              <w:contextualSpacing/>
              <w:rPr>
                <w:b/>
              </w:rPr>
            </w:pPr>
            <w:r w:rsidRPr="00790C71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7C577B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Tr="007C577B">
        <w:tc>
          <w:tcPr>
            <w:tcW w:w="1908" w:type="dxa"/>
          </w:tcPr>
          <w:p w:rsidR="007C577B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5E2A2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577B" w:rsidRDefault="007C577B" w:rsidP="00790C7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C577B" w:rsidRDefault="007C577B" w:rsidP="00790C7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7C577B" w:rsidRDefault="007C577B" w:rsidP="00790C7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90C71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7C577B" w:rsidTr="007C577B">
        <w:tc>
          <w:tcPr>
            <w:tcW w:w="7488" w:type="dxa"/>
            <w:gridSpan w:val="2"/>
            <w:hideMark/>
          </w:tcPr>
          <w:p w:rsidR="007C577B" w:rsidRDefault="007C577B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7C577B" w:rsidRDefault="007C577B" w:rsidP="00790C7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7B" w:rsidRDefault="007C577B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577B" w:rsidTr="007C577B">
        <w:trPr>
          <w:trHeight w:val="472"/>
        </w:trPr>
        <w:tc>
          <w:tcPr>
            <w:tcW w:w="4785" w:type="dxa"/>
            <w:vAlign w:val="center"/>
            <w:hideMark/>
          </w:tcPr>
          <w:p w:rsidR="007C577B" w:rsidRDefault="007C577B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общественного обсуждения проекта новой редакции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4786" w:type="dxa"/>
          </w:tcPr>
          <w:p w:rsidR="007C577B" w:rsidRDefault="007C577B" w:rsidP="00790C7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Tr="007C577B">
        <w:trPr>
          <w:trHeight w:val="592"/>
        </w:trPr>
        <w:tc>
          <w:tcPr>
            <w:tcW w:w="9571" w:type="dxa"/>
            <w:gridSpan w:val="2"/>
            <w:vAlign w:val="center"/>
          </w:tcPr>
          <w:p w:rsidR="007C577B" w:rsidRDefault="007C577B" w:rsidP="00790C71">
            <w:pPr>
              <w:spacing w:after="0" w:line="240" w:lineRule="auto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Default="007C577B" w:rsidP="00790C71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Каргасокского района от 25.12.2015 № 228 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«Каргасокский район»,</w:t>
            </w:r>
          </w:p>
          <w:p w:rsidR="007C577B" w:rsidRDefault="007C577B" w:rsidP="00790C71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577B" w:rsidRDefault="007C577B" w:rsidP="00790C71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7C577B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C577B">
        <w:rPr>
          <w:rFonts w:ascii="Times New Roman" w:hAnsi="Times New Roman" w:cs="Times New Roman"/>
          <w:sz w:val="24"/>
          <w:szCs w:val="24"/>
        </w:rPr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новой редакции муниципальной программы «Развитие культуры и туризма в муниципальном образовании «Каргасокский район».</w:t>
      </w:r>
    </w:p>
    <w:p w:rsidR="007C577B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C577B">
        <w:rPr>
          <w:rFonts w:ascii="Times New Roman" w:hAnsi="Times New Roman" w:cs="Times New Roman"/>
          <w:sz w:val="24"/>
          <w:szCs w:val="24"/>
        </w:rPr>
        <w:t>Утвердить тему общественного обсуждения: новая редакция муниципальной программы «Развитие культуры и туризма в муниципальном образовании «Каргасокский район» (приложение к настоящему постановлению) (далее - проект муниципальной  программы).</w:t>
      </w:r>
    </w:p>
    <w:p w:rsidR="007C577B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577B">
        <w:rPr>
          <w:rFonts w:ascii="Times New Roman" w:hAnsi="Times New Roman" w:cs="Times New Roman"/>
          <w:sz w:val="24"/>
          <w:szCs w:val="24"/>
        </w:rPr>
        <w:t>Определить начало проведения общественного обсуждения проекта   муницип</w:t>
      </w:r>
      <w:r w:rsidR="00F7207A">
        <w:rPr>
          <w:rFonts w:ascii="Times New Roman" w:hAnsi="Times New Roman" w:cs="Times New Roman"/>
          <w:sz w:val="24"/>
          <w:szCs w:val="24"/>
        </w:rPr>
        <w:t>альной пр</w:t>
      </w:r>
      <w:r w:rsidR="001805AA">
        <w:rPr>
          <w:rFonts w:ascii="Times New Roman" w:hAnsi="Times New Roman" w:cs="Times New Roman"/>
          <w:sz w:val="24"/>
          <w:szCs w:val="24"/>
        </w:rPr>
        <w:t xml:space="preserve">ограммы - </w:t>
      </w:r>
      <w:r w:rsidR="006E1565">
        <w:rPr>
          <w:rFonts w:ascii="Times New Roman" w:hAnsi="Times New Roman" w:cs="Times New Roman"/>
          <w:sz w:val="24"/>
          <w:szCs w:val="24"/>
        </w:rPr>
        <w:t>2</w:t>
      </w:r>
      <w:r w:rsidR="00F97538">
        <w:rPr>
          <w:rFonts w:ascii="Times New Roman" w:hAnsi="Times New Roman" w:cs="Times New Roman"/>
          <w:sz w:val="24"/>
          <w:szCs w:val="24"/>
        </w:rPr>
        <w:t>7</w:t>
      </w:r>
      <w:r w:rsidR="00FC71C4">
        <w:rPr>
          <w:rFonts w:ascii="Times New Roman" w:hAnsi="Times New Roman" w:cs="Times New Roman"/>
          <w:sz w:val="24"/>
          <w:szCs w:val="24"/>
        </w:rPr>
        <w:t>.0</w:t>
      </w:r>
      <w:r w:rsidR="001805AA">
        <w:rPr>
          <w:rFonts w:ascii="Times New Roman" w:hAnsi="Times New Roman" w:cs="Times New Roman"/>
          <w:sz w:val="24"/>
          <w:szCs w:val="24"/>
        </w:rPr>
        <w:t>2</w:t>
      </w:r>
      <w:r w:rsidR="009704E5">
        <w:rPr>
          <w:rFonts w:ascii="Times New Roman" w:hAnsi="Times New Roman" w:cs="Times New Roman"/>
          <w:sz w:val="24"/>
          <w:szCs w:val="24"/>
        </w:rPr>
        <w:t>.</w:t>
      </w:r>
      <w:r w:rsidR="00FC71C4">
        <w:rPr>
          <w:rFonts w:ascii="Times New Roman" w:hAnsi="Times New Roman" w:cs="Times New Roman"/>
          <w:sz w:val="24"/>
          <w:szCs w:val="24"/>
        </w:rPr>
        <w:t>2018</w:t>
      </w:r>
      <w:r w:rsidR="007C577B">
        <w:rPr>
          <w:rFonts w:ascii="Times New Roman" w:hAnsi="Times New Roman" w:cs="Times New Roman"/>
          <w:sz w:val="24"/>
          <w:szCs w:val="24"/>
        </w:rPr>
        <w:t xml:space="preserve"> года, окончание проведения общественного обсуждения  проекта </w:t>
      </w:r>
      <w:r w:rsidR="005E2A2F">
        <w:rPr>
          <w:rFonts w:ascii="Times New Roman" w:hAnsi="Times New Roman" w:cs="Times New Roman"/>
          <w:sz w:val="24"/>
          <w:szCs w:val="24"/>
        </w:rPr>
        <w:t xml:space="preserve"> муниципальной программы   -</w:t>
      </w:r>
      <w:r w:rsidR="001805AA">
        <w:rPr>
          <w:rFonts w:ascii="Times New Roman" w:hAnsi="Times New Roman" w:cs="Times New Roman"/>
          <w:sz w:val="24"/>
          <w:szCs w:val="24"/>
        </w:rPr>
        <w:t xml:space="preserve"> </w:t>
      </w:r>
      <w:r w:rsidR="006E1565">
        <w:rPr>
          <w:rFonts w:ascii="Times New Roman" w:hAnsi="Times New Roman" w:cs="Times New Roman"/>
          <w:sz w:val="24"/>
          <w:szCs w:val="24"/>
        </w:rPr>
        <w:t>0</w:t>
      </w:r>
      <w:r w:rsidR="00F97538">
        <w:rPr>
          <w:rFonts w:ascii="Times New Roman" w:hAnsi="Times New Roman" w:cs="Times New Roman"/>
          <w:sz w:val="24"/>
          <w:szCs w:val="24"/>
        </w:rPr>
        <w:t>8</w:t>
      </w:r>
      <w:r w:rsidR="00FC71C4">
        <w:rPr>
          <w:rFonts w:ascii="Times New Roman" w:hAnsi="Times New Roman" w:cs="Times New Roman"/>
          <w:sz w:val="24"/>
          <w:szCs w:val="24"/>
        </w:rPr>
        <w:t>.0</w:t>
      </w:r>
      <w:r w:rsidR="006E1565">
        <w:rPr>
          <w:rFonts w:ascii="Times New Roman" w:hAnsi="Times New Roman" w:cs="Times New Roman"/>
          <w:sz w:val="24"/>
          <w:szCs w:val="24"/>
        </w:rPr>
        <w:t>3</w:t>
      </w:r>
      <w:r w:rsidR="009704E5">
        <w:rPr>
          <w:rFonts w:ascii="Times New Roman" w:hAnsi="Times New Roman" w:cs="Times New Roman"/>
          <w:sz w:val="24"/>
          <w:szCs w:val="24"/>
        </w:rPr>
        <w:t>.</w:t>
      </w:r>
      <w:r w:rsidR="00FC71C4">
        <w:rPr>
          <w:rFonts w:ascii="Times New Roman" w:hAnsi="Times New Roman" w:cs="Times New Roman"/>
          <w:sz w:val="24"/>
          <w:szCs w:val="24"/>
        </w:rPr>
        <w:t>2018</w:t>
      </w:r>
      <w:r w:rsidR="007C57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577B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C577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</w:t>
      </w:r>
      <w:r w:rsidR="007B3B2C">
        <w:rPr>
          <w:rFonts w:ascii="Times New Roman" w:hAnsi="Times New Roman" w:cs="Times New Roman"/>
          <w:sz w:val="24"/>
          <w:szCs w:val="24"/>
        </w:rPr>
        <w:t>разования «Каргасокский район».</w:t>
      </w:r>
    </w:p>
    <w:p w:rsidR="007B3B2C" w:rsidRDefault="007B3B2C" w:rsidP="00790C71">
      <w:pPr>
        <w:spacing w:after="0" w:line="240" w:lineRule="auto"/>
        <w:ind w:left="567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/>
      </w:tblPr>
      <w:tblGrid>
        <w:gridCol w:w="2628"/>
        <w:gridCol w:w="1875"/>
        <w:gridCol w:w="2445"/>
        <w:gridCol w:w="2516"/>
      </w:tblGrid>
      <w:tr w:rsidR="00790C71" w:rsidTr="004D3EE8">
        <w:tc>
          <w:tcPr>
            <w:tcW w:w="9464" w:type="dxa"/>
            <w:gridSpan w:val="4"/>
          </w:tcPr>
          <w:p w:rsidR="00790C71" w:rsidRDefault="00790C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Default="00790C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Default="00790C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Default="00790C71" w:rsidP="00790C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Каргасокского района                                                                                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</w:tr>
      <w:tr w:rsidR="007C577B" w:rsidTr="00790C71">
        <w:tc>
          <w:tcPr>
            <w:tcW w:w="4503" w:type="dxa"/>
            <w:gridSpan w:val="2"/>
          </w:tcPr>
          <w:p w:rsidR="007C577B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7C577B" w:rsidRDefault="007C577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16" w:type="dxa"/>
          </w:tcPr>
          <w:p w:rsidR="007C577B" w:rsidRDefault="007C577B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Tr="00790C71">
        <w:tc>
          <w:tcPr>
            <w:tcW w:w="2628" w:type="dxa"/>
          </w:tcPr>
          <w:p w:rsidR="007C577B" w:rsidRDefault="007C577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C71" w:rsidRDefault="00790C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C71" w:rsidRDefault="007C577B" w:rsidP="00790C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B2C">
              <w:rPr>
                <w:rFonts w:ascii="Times New Roman" w:hAnsi="Times New Roman" w:cs="Times New Roman"/>
                <w:sz w:val="20"/>
                <w:szCs w:val="20"/>
              </w:rPr>
              <w:t>Н.А.Громова</w:t>
            </w:r>
          </w:p>
          <w:p w:rsidR="007C577B" w:rsidRPr="007B3B2C" w:rsidRDefault="00790C71" w:rsidP="00790C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8(38253)</w:t>
            </w:r>
            <w:r w:rsidR="007B3B2C" w:rsidRPr="007B3B2C">
              <w:rPr>
                <w:rFonts w:ascii="Times New Roman" w:hAnsi="Times New Roman" w:cs="Times New Roman"/>
                <w:sz w:val="20"/>
                <w:szCs w:val="20"/>
              </w:rPr>
              <w:t>2-19-06</w:t>
            </w:r>
          </w:p>
        </w:tc>
        <w:tc>
          <w:tcPr>
            <w:tcW w:w="6836" w:type="dxa"/>
            <w:gridSpan w:val="3"/>
          </w:tcPr>
          <w:p w:rsidR="007C577B" w:rsidRDefault="007C57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Default="007C577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C577B" w:rsidRDefault="007C5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71" w:rsidRDefault="00790C71" w:rsidP="00327886">
      <w:pPr>
        <w:contextualSpacing/>
        <w:rPr>
          <w:rFonts w:ascii="Times New Roman" w:hAnsi="Times New Roman" w:cs="Times New Roman"/>
          <w:sz w:val="24"/>
          <w:szCs w:val="24"/>
        </w:rPr>
        <w:sectPr w:rsidR="00790C71" w:rsidSect="00681E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C71" w:rsidRPr="00723936" w:rsidRDefault="00790C71" w:rsidP="00790C71">
      <w:pPr>
        <w:tabs>
          <w:tab w:val="left" w:pos="1891"/>
        </w:tabs>
        <w:rPr>
          <w:sz w:val="20"/>
          <w:szCs w:val="20"/>
        </w:rPr>
      </w:pPr>
      <w:r w:rsidRPr="00723936">
        <w:rPr>
          <w:sz w:val="20"/>
          <w:szCs w:val="20"/>
        </w:rPr>
        <w:lastRenderedPageBreak/>
        <w:tab/>
      </w:r>
    </w:p>
    <w:tbl>
      <w:tblPr>
        <w:tblW w:w="10031" w:type="dxa"/>
        <w:tblLook w:val="04A0"/>
      </w:tblPr>
      <w:tblGrid>
        <w:gridCol w:w="4785"/>
        <w:gridCol w:w="5246"/>
      </w:tblGrid>
      <w:tr w:rsidR="00790C71" w:rsidRPr="00790C71" w:rsidTr="00790C71">
        <w:tc>
          <w:tcPr>
            <w:tcW w:w="4785" w:type="dxa"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790C71" w:rsidRPr="00790C71" w:rsidRDefault="00790C71" w:rsidP="00790C71">
            <w:pPr>
              <w:spacing w:after="0" w:line="240" w:lineRule="auto"/>
              <w:ind w:left="20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УТВЕРЖДЕНА</w:t>
            </w:r>
          </w:p>
          <w:p w:rsidR="00790C71" w:rsidRPr="00790C71" w:rsidRDefault="00790C71" w:rsidP="00790C71">
            <w:pPr>
              <w:spacing w:after="0" w:line="240" w:lineRule="auto"/>
              <w:ind w:left="20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</w:t>
            </w:r>
          </w:p>
          <w:p w:rsidR="00790C71" w:rsidRPr="00790C71" w:rsidRDefault="00790C71" w:rsidP="00790C71">
            <w:pPr>
              <w:spacing w:after="0" w:line="240" w:lineRule="auto"/>
              <w:ind w:left="20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</w:t>
            </w:r>
          </w:p>
          <w:p w:rsidR="00790C71" w:rsidRPr="00790C71" w:rsidRDefault="00790C71" w:rsidP="00790C71">
            <w:pPr>
              <w:spacing w:after="0" w:line="240" w:lineRule="auto"/>
              <w:ind w:left="20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27.02.2018 </w:t>
            </w: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790C71" w:rsidRPr="00790C71" w:rsidRDefault="00790C71" w:rsidP="00790C71">
            <w:pPr>
              <w:spacing w:after="0" w:line="240" w:lineRule="auto"/>
              <w:ind w:left="20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«Развитие культуры и туризма в муниципальном образовании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«Каргасокский район»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«Развитие культуры и туризма в муниципальном образовании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«Каргасокский район»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7"/>
        <w:gridCol w:w="990"/>
        <w:gridCol w:w="420"/>
        <w:gridCol w:w="74"/>
        <w:gridCol w:w="419"/>
        <w:gridCol w:w="357"/>
        <w:gridCol w:w="80"/>
        <w:gridCol w:w="413"/>
        <w:gridCol w:w="313"/>
        <w:gridCol w:w="45"/>
        <w:gridCol w:w="493"/>
        <w:gridCol w:w="322"/>
        <w:gridCol w:w="40"/>
        <w:gridCol w:w="488"/>
        <w:gridCol w:w="333"/>
        <w:gridCol w:w="30"/>
        <w:gridCol w:w="488"/>
        <w:gridCol w:w="201"/>
        <w:gridCol w:w="20"/>
        <w:gridCol w:w="845"/>
        <w:gridCol w:w="1423"/>
      </w:tblGrid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в муниципальном образовании 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«Каргасокский район» (далее - муниципальная программа)</w:t>
            </w:r>
          </w:p>
        </w:tc>
      </w:tr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 МО «Каргасокский район».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района,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 МО «Каргасокский район»,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библиотека»,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направлена Программа</w:t>
            </w: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 услуг в сфере культуры и туризма в муниципальном образовании «Каргасокский район»</w:t>
            </w:r>
          </w:p>
        </w:tc>
      </w:tr>
      <w:tr w:rsidR="00790C71" w:rsidRPr="00790C71" w:rsidTr="00790C71">
        <w:trPr>
          <w:trHeight w:val="344"/>
        </w:trPr>
        <w:tc>
          <w:tcPr>
            <w:tcW w:w="269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5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1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90C71" w:rsidRPr="00790C71" w:rsidTr="00790C71">
        <w:trPr>
          <w:trHeight w:val="530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1. Индекс участия населения Каргасокского района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ях, проводимых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культуры, ед. на жителя</w:t>
            </w:r>
          </w:p>
        </w:tc>
        <w:tc>
          <w:tcPr>
            <w:tcW w:w="85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8,8</w:t>
            </w:r>
          </w:p>
        </w:tc>
        <w:tc>
          <w:tcPr>
            <w:tcW w:w="72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6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6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1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86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790C71" w:rsidRPr="00790C71" w:rsidTr="00790C71">
        <w:trPr>
          <w:trHeight w:val="495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2. Количество субъектов туристской деятельности, ед.</w:t>
            </w:r>
          </w:p>
        </w:tc>
        <w:tc>
          <w:tcPr>
            <w:tcW w:w="85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790C71" w:rsidRPr="00790C71" w:rsidTr="00790C71">
        <w:trPr>
          <w:trHeight w:val="618"/>
        </w:trPr>
        <w:tc>
          <w:tcPr>
            <w:tcW w:w="269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1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90C71" w:rsidRPr="00790C71" w:rsidTr="00790C71">
        <w:trPr>
          <w:trHeight w:val="424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790C71">
        <w:trPr>
          <w:trHeight w:val="185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посещений библиотек, ед. 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142 120</w:t>
            </w:r>
          </w:p>
        </w:tc>
        <w:tc>
          <w:tcPr>
            <w:tcW w:w="851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142 120</w:t>
            </w:r>
          </w:p>
        </w:tc>
        <w:tc>
          <w:tcPr>
            <w:tcW w:w="81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86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71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86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</w:tr>
      <w:tr w:rsidR="00790C71" w:rsidRPr="00790C71" w:rsidTr="00790C71">
        <w:trPr>
          <w:trHeight w:val="185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участников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чел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167 865</w:t>
            </w:r>
          </w:p>
        </w:tc>
        <w:tc>
          <w:tcPr>
            <w:tcW w:w="851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179616</w:t>
            </w:r>
          </w:p>
        </w:tc>
        <w:tc>
          <w:tcPr>
            <w:tcW w:w="81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192369</w:t>
            </w:r>
          </w:p>
        </w:tc>
        <w:tc>
          <w:tcPr>
            <w:tcW w:w="86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71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86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</w:tr>
      <w:tr w:rsidR="00790C71" w:rsidRPr="00790C71" w:rsidTr="00790C71">
        <w:trPr>
          <w:trHeight w:val="185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3. Количество учащихся МБОУ ДО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  ДШИ», чел.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1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1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6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1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90C71" w:rsidRPr="00790C71" w:rsidTr="00790C71">
        <w:trPr>
          <w:gridAfter w:val="20"/>
          <w:wAfter w:w="7794" w:type="dxa"/>
          <w:trHeight w:val="309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790C71">
        <w:trPr>
          <w:trHeight w:val="133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790C71" w:rsidRPr="00790C71" w:rsidTr="00790C71">
        <w:trPr>
          <w:trHeight w:val="133"/>
        </w:trPr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туристского потока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районе, чел.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5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4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Развитие внутреннего и въездного туризма на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Каргасокского района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Обеспечивающая подпрограмма</w:t>
            </w:r>
          </w:p>
        </w:tc>
      </w:tr>
      <w:tr w:rsidR="00790C71" w:rsidRPr="00790C71" w:rsidTr="00790C71">
        <w:tc>
          <w:tcPr>
            <w:tcW w:w="269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целевые программы, входящие в состав Программы (далее – ВЦП)</w:t>
            </w:r>
          </w:p>
        </w:tc>
        <w:tc>
          <w:tcPr>
            <w:tcW w:w="7794" w:type="dxa"/>
            <w:gridSpan w:val="2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ВЦП 1: «Создание условий для предоставления населению  Каргасокского района библиотечных услуг;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ВЦП 2: «Создание условий по предоставлению населению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ВЦП 3: «Создание условий для организации дополнительного образования детей в области культуры на территории Каргасокского района». </w:t>
            </w:r>
          </w:p>
        </w:tc>
      </w:tr>
      <w:tr w:rsidR="00790C71" w:rsidRPr="00790C71" w:rsidTr="00790C71">
        <w:trPr>
          <w:trHeight w:val="521"/>
        </w:trPr>
        <w:tc>
          <w:tcPr>
            <w:tcW w:w="269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 (с детализацией по годам реализации Программы) тыс. руб.</w:t>
            </w:r>
          </w:p>
        </w:tc>
        <w:tc>
          <w:tcPr>
            <w:tcW w:w="99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13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90C71" w:rsidRPr="00790C71" w:rsidTr="00790C71">
        <w:trPr>
          <w:trHeight w:val="583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13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790C71">
        <w:trPr>
          <w:trHeight w:val="283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3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131920,33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31133,2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41 270,9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53913,43</w:t>
            </w:r>
          </w:p>
        </w:tc>
        <w:tc>
          <w:tcPr>
            <w:tcW w:w="106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</w:tr>
      <w:tr w:rsidR="00790C71" w:rsidRPr="00790C71" w:rsidTr="00790C71">
        <w:trPr>
          <w:trHeight w:val="141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13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342241,06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50873,1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52 409,1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49382,6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69899,46</w:t>
            </w:r>
          </w:p>
        </w:tc>
        <w:tc>
          <w:tcPr>
            <w:tcW w:w="106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65688,4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53988,4</w:t>
            </w:r>
          </w:p>
        </w:tc>
      </w:tr>
      <w:tr w:rsidR="00790C71" w:rsidRPr="00790C71" w:rsidTr="00790C71">
        <w:trPr>
          <w:trHeight w:val="150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3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790C71">
        <w:trPr>
          <w:trHeight w:val="124"/>
        </w:trPr>
        <w:tc>
          <w:tcPr>
            <w:tcW w:w="269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13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474388,29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82084,7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93 828,5</w:t>
            </w:r>
          </w:p>
        </w:tc>
        <w:tc>
          <w:tcPr>
            <w:tcW w:w="85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51250,2</w:t>
            </w:r>
          </w:p>
        </w:tc>
        <w:tc>
          <w:tcPr>
            <w:tcW w:w="85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123812,89</w:t>
            </w:r>
          </w:p>
        </w:tc>
        <w:tc>
          <w:tcPr>
            <w:tcW w:w="106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67556,0</w:t>
            </w:r>
          </w:p>
        </w:tc>
        <w:tc>
          <w:tcPr>
            <w:tcW w:w="14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55 856,0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790C71" w:rsidRPr="00790C71" w:rsidRDefault="00790C71" w:rsidP="00790C7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C71">
        <w:rPr>
          <w:rFonts w:ascii="Times New Roman" w:hAnsi="Times New Roman" w:cs="Times New Roman"/>
          <w:sz w:val="24"/>
          <w:szCs w:val="24"/>
        </w:rPr>
        <w:t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 xml:space="preserve"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, библиотечных, выставочных услуг,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кинопоказа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аудиофондов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>) входят в число приоритетных направлений культурной политики Российской Федерации.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</w:t>
      </w:r>
      <w:r w:rsidRPr="00790C71">
        <w:rPr>
          <w:rFonts w:ascii="Times New Roman" w:hAnsi="Times New Roman" w:cs="Times New Roman"/>
          <w:sz w:val="24"/>
          <w:szCs w:val="24"/>
        </w:rPr>
        <w:lastRenderedPageBreak/>
        <w:t>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достижению  цели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C71">
        <w:rPr>
          <w:rFonts w:ascii="Times New Roman" w:hAnsi="Times New Roman" w:cs="Times New Roman"/>
          <w:sz w:val="24"/>
          <w:szCs w:val="24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- проведен капитальный ремонт ЦК «Геолог»;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музея искусств народов Севера, художественного отделения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магазина под МКУК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утеплено здание МБОУ ДО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ДШИ»;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создан информационный ресурс в сети Интернет о туризме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на 8 % увеличился туристский поток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определены туристские бренды сельских поселений Каргасокского района.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Анализ основных направлений сферы культуры и туризма Каргасокского района выглядит следующим образом:</w:t>
      </w:r>
    </w:p>
    <w:p w:rsidR="00790C71" w:rsidRPr="00790C71" w:rsidRDefault="00790C71" w:rsidP="00790C71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культурно –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сфере (клубной деятельности):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 работают 18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учреждений, учреждением районного уровня является Муниципальное бюджетное учреждение культуры «Каргасокский районный Дом культуры». 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С 2012 года в учреждениях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типа наблюдается рост основных показателей деятельности, увеличилось количество клубных формирований с 272 в 2012 г. до 314 – в 2014 г., количество участников клубных формирований  увеличилось на 494 человека. Из них для детей работают 157 кружков и клубов по интересам (в 2012 г.-122), количество участников составляет – 1792 человек (в 2012 г.- 1325).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2012 году в учреждениях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основе (с 64 294 человека в 2012 г., до 51 271 – в 2014 г.).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lastRenderedPageBreak/>
        <w:t xml:space="preserve">Одной из проблем работы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учреждений является нехватка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узкопрофильных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Современное состояние материально-технической базы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Староюгинского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СДК, ЦК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>ятый километр, МКУК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Среднетымский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центр культуры»; необходима реконструкция зданий музея искусств народов Севера, Павловского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ЦТиД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>, МКУК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библиотечно-досуговый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центр»; реконструкция здания магазина под МКУК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сельского поселения». Несоответствие материально – технического состояния и оснащенности учреждений культуры современным нормам и изменившимся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ориентациям населения является сдерживающим фактором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достижения цели обеспечения равных  возможностей доступа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к услугам в сфере культуры и повышения качества оказываемых услуг.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 сфере библиотечной деятельности: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2015 году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библиотека». В настоящее время библиотечная сеть Каргасокского района состоит из МБУК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ЦРБ» и 21 библиотек филиалов.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2012 году увеличилось на 3650 ед. в 2014 году; книговыдача осталась на прежнем уровне и составляет 338 000 экземпляров в год.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Объем единого библиотечного фонда насчитывает 193 288  экземпляров, в 2012 г.- 215 186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работу по продвижению чтения, формированию художественной культуры жителей.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Дополнительное образование детей в сфере культуры: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МБОУ ДО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детская школа искусств» является подведомственным учреждением МКУ Отдел культуры и туризма Администрации Каргасокского района.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Количество учащихся  МБОУДО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ДШИ» в 2012 году составляло 199 человек, в 2014 году – 248 челок, было открыто отделение раннего эстетического воспитания.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C71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Ребята-сибирята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>», «народный» самодеятельный коллектив ансамбль народных инструментов «Сибирь».</w:t>
      </w:r>
      <w:proofErr w:type="gramEnd"/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На базе МБОУДО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ДШИ» работает межрайонное методическое объединение, которое организует совместную работу и повышение квалификации преподавателей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Парабельской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музыкальной и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детской школы искусств.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lastRenderedPageBreak/>
        <w:t>В течение последних 5 лет в МБОУДО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 МБОУДО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>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Сфера туристской деятельности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Каргасокский район обладает высоким туристско-рекреационным потенциалом.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Начиная с 2015 года наблюдается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всё более востребованным.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 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C71">
        <w:rPr>
          <w:rFonts w:ascii="Times New Roman" w:hAnsi="Times New Roman" w:cs="Times New Roman"/>
          <w:sz w:val="24"/>
          <w:szCs w:val="24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pStyle w:val="ac"/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</w:rPr>
      </w:pPr>
      <w:r w:rsidRPr="00790C71">
        <w:rPr>
          <w:rFonts w:ascii="Times New Roman" w:hAnsi="Times New Roman"/>
          <w:sz w:val="24"/>
          <w:szCs w:val="24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790C71" w:rsidRPr="00790C71" w:rsidRDefault="00790C71" w:rsidP="00790C71">
      <w:pPr>
        <w:pStyle w:val="a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0C71">
        <w:rPr>
          <w:rFonts w:ascii="Times New Roman" w:hAnsi="Times New Roman"/>
          <w:sz w:val="24"/>
          <w:szCs w:val="24"/>
        </w:rPr>
        <w:t xml:space="preserve">1. Развитие культуры в </w:t>
      </w:r>
      <w:proofErr w:type="spellStart"/>
      <w:r w:rsidRPr="00790C71">
        <w:rPr>
          <w:rFonts w:ascii="Times New Roman" w:hAnsi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/>
          <w:sz w:val="24"/>
          <w:szCs w:val="24"/>
        </w:rPr>
        <w:t xml:space="preserve"> районе.</w:t>
      </w:r>
    </w:p>
    <w:p w:rsidR="00790C71" w:rsidRPr="00790C71" w:rsidRDefault="00790C71" w:rsidP="00790C71">
      <w:pPr>
        <w:pStyle w:val="ac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90C71">
        <w:rPr>
          <w:rFonts w:ascii="Times New Roman" w:hAnsi="Times New Roman"/>
          <w:sz w:val="24"/>
          <w:szCs w:val="24"/>
        </w:rPr>
        <w:t xml:space="preserve">Реализация данной задачи позволит создать условия </w:t>
      </w:r>
      <w:proofErr w:type="gramStart"/>
      <w:r w:rsidRPr="00790C71">
        <w:rPr>
          <w:rFonts w:ascii="Times New Roman" w:hAnsi="Times New Roman"/>
          <w:sz w:val="24"/>
          <w:szCs w:val="24"/>
        </w:rPr>
        <w:t>для</w:t>
      </w:r>
      <w:proofErr w:type="gramEnd"/>
      <w:r w:rsidRPr="00790C71">
        <w:rPr>
          <w:rFonts w:ascii="Times New Roman" w:hAnsi="Times New Roman"/>
          <w:sz w:val="24"/>
          <w:szCs w:val="24"/>
        </w:rPr>
        <w:t>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предоставления населению Каргасокского района библиотечных услуг;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предоставления населению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организации дополнительного образования детей в области культуры на территории Каргасокского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развития инфраструктуры  учреждений культуры Каргасокского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совершенствования 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>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2. Развитие внутреннего и въездного туризма на территории Каргасокского района.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Реализация данной задачи позволит  увеличить объем туристского потока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2016 - 2021 годы, этапы реализации не предусмотрены.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790C71" w:rsidRPr="00790C71" w:rsidSect="00790C71">
          <w:pgSz w:w="11906" w:h="16838"/>
          <w:pgMar w:top="426" w:right="850" w:bottom="567" w:left="1276" w:header="708" w:footer="708" w:gutter="0"/>
          <w:cols w:space="708"/>
          <w:docGrid w:linePitch="360"/>
        </w:sectPr>
      </w:pPr>
      <w:r w:rsidRPr="00790C71">
        <w:rPr>
          <w:rFonts w:ascii="Times New Roman" w:hAnsi="Times New Roman" w:cs="Times New Roman"/>
          <w:sz w:val="24"/>
          <w:szCs w:val="24"/>
        </w:rPr>
        <w:lastRenderedPageBreak/>
        <w:t>Сведения о составе и значениях целевых показателей 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14850" w:type="dxa"/>
        <w:tblLook w:val="04A0"/>
      </w:tblPr>
      <w:tblGrid>
        <w:gridCol w:w="11165"/>
        <w:gridCol w:w="3685"/>
      </w:tblGrid>
      <w:tr w:rsidR="00790C71" w:rsidRPr="00790C71" w:rsidTr="00A171D4">
        <w:tc>
          <w:tcPr>
            <w:tcW w:w="1116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 «Каргасокский  район»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РЕЗУЛЬТАТИВНОСТИ МУНИЦИПАЛЬНОЙ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498"/>
        <w:gridCol w:w="952"/>
        <w:gridCol w:w="936"/>
        <w:gridCol w:w="1015"/>
        <w:gridCol w:w="936"/>
        <w:gridCol w:w="998"/>
        <w:gridCol w:w="944"/>
        <w:gridCol w:w="992"/>
        <w:gridCol w:w="1006"/>
        <w:gridCol w:w="1026"/>
        <w:gridCol w:w="1781"/>
        <w:gridCol w:w="1462"/>
      </w:tblGrid>
      <w:tr w:rsidR="00790C71" w:rsidRPr="00790C71" w:rsidTr="00A171D4">
        <w:trPr>
          <w:trHeight w:val="274"/>
        </w:trPr>
        <w:tc>
          <w:tcPr>
            <w:tcW w:w="44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8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proofErr w:type="spellEnd"/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сбора данных</w:t>
            </w:r>
          </w:p>
        </w:tc>
        <w:tc>
          <w:tcPr>
            <w:tcW w:w="14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C71" w:rsidRPr="00790C71" w:rsidTr="00A171D4">
        <w:trPr>
          <w:trHeight w:val="283"/>
        </w:trPr>
        <w:tc>
          <w:tcPr>
            <w:tcW w:w="44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0C71" w:rsidRPr="00790C71" w:rsidTr="00A171D4">
        <w:tc>
          <w:tcPr>
            <w:tcW w:w="14992" w:type="dxa"/>
            <w:gridSpan w:val="1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790C71" w:rsidRPr="00790C71" w:rsidTr="00A171D4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Индекс участия населения Каргасокского района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9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Ед. на жителя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3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1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2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4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A171D4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Показатель 2: Количество субъектов туристской деятельности</w:t>
            </w:r>
          </w:p>
        </w:tc>
        <w:tc>
          <w:tcPr>
            <w:tcW w:w="9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A171D4">
        <w:tc>
          <w:tcPr>
            <w:tcW w:w="14992" w:type="dxa"/>
            <w:gridSpan w:val="1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задачи 1 муниципальной программы (цели подпрограммы)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90C71" w:rsidRPr="00790C71" w:rsidTr="00A171D4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Количество посещений библиотек  </w:t>
            </w:r>
          </w:p>
        </w:tc>
        <w:tc>
          <w:tcPr>
            <w:tcW w:w="9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142119</w:t>
            </w:r>
          </w:p>
        </w:tc>
        <w:tc>
          <w:tcPr>
            <w:tcW w:w="103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1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2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104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15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A171D4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2: Количество участников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157177</w:t>
            </w:r>
          </w:p>
        </w:tc>
        <w:tc>
          <w:tcPr>
            <w:tcW w:w="103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167865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179616</w:t>
            </w:r>
          </w:p>
        </w:tc>
        <w:tc>
          <w:tcPr>
            <w:tcW w:w="101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192369</w:t>
            </w:r>
          </w:p>
        </w:tc>
        <w:tc>
          <w:tcPr>
            <w:tcW w:w="9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02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04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5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A171D4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3: Количество учащихся МБОУ ДО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  ДШИ»</w:t>
            </w:r>
          </w:p>
        </w:tc>
        <w:tc>
          <w:tcPr>
            <w:tcW w:w="9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3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1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A171D4">
        <w:tc>
          <w:tcPr>
            <w:tcW w:w="14992" w:type="dxa"/>
            <w:gridSpan w:val="1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790C71" w:rsidRPr="00790C71" w:rsidTr="00A171D4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Общий объем туристского потока 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3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02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4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90C71" w:rsidRPr="00790C71" w:rsidSect="00E04685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lastRenderedPageBreak/>
        <w:t>Раздел 3. Подпрограммы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Подпрограмма 1. «Развитие культуры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Подпрограмма 2. «Развитие внутреннего и въездного туризма на территории Каргасокского района».</w:t>
      </w: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соответствующих ведомственных целевых программ и основных мероприятий муниципальной программы.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Подпрограмма 1 «Развитие культуры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ПАСПОРТ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подпрограммы 1 «Развитие культуры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районе» муниципальной программы «Развитие культуры и туризма в муниципальном образовании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790C71" w:rsidRPr="00790C71" w:rsidTr="00A171D4">
        <w:tc>
          <w:tcPr>
            <w:tcW w:w="192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90C71" w:rsidRPr="00790C71" w:rsidTr="00A171D4">
        <w:tc>
          <w:tcPr>
            <w:tcW w:w="192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790C71" w:rsidRPr="00790C71" w:rsidTr="00A171D4">
        <w:tc>
          <w:tcPr>
            <w:tcW w:w="192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790C71" w:rsidRPr="00790C71" w:rsidTr="00A171D4">
        <w:tc>
          <w:tcPr>
            <w:tcW w:w="192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района </w:t>
            </w:r>
          </w:p>
        </w:tc>
      </w:tr>
      <w:tr w:rsidR="00790C71" w:rsidRPr="00790C71" w:rsidTr="00A171D4">
        <w:tc>
          <w:tcPr>
            <w:tcW w:w="192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c>
          <w:tcPr>
            <w:tcW w:w="192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района, МКУ «Управление жилищно-коммунального хозяйства и капитального строительства МО «Каргасокский район»,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библиотека»,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c>
          <w:tcPr>
            <w:tcW w:w="192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90C71" w:rsidRPr="00790C71" w:rsidTr="00A171D4">
        <w:trPr>
          <w:trHeight w:val="415"/>
        </w:trPr>
        <w:tc>
          <w:tcPr>
            <w:tcW w:w="192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789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6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90C71" w:rsidRPr="00790C71" w:rsidTr="00A171D4">
        <w:trPr>
          <w:trHeight w:val="247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посещений библиотек, ед. </w:t>
            </w:r>
          </w:p>
        </w:tc>
        <w:tc>
          <w:tcPr>
            <w:tcW w:w="789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786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85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83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76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76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6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</w:tr>
      <w:tr w:rsidR="00790C71" w:rsidRPr="00790C71" w:rsidTr="00A171D4">
        <w:trPr>
          <w:trHeight w:val="309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участников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чел.</w:t>
            </w:r>
          </w:p>
        </w:tc>
        <w:tc>
          <w:tcPr>
            <w:tcW w:w="789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167865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179616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192369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194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учащихся МБОУ ДО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ДШИ», чел.</w:t>
            </w:r>
          </w:p>
        </w:tc>
        <w:tc>
          <w:tcPr>
            <w:tcW w:w="789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245</w:t>
            </w:r>
          </w:p>
        </w:tc>
        <w:tc>
          <w:tcPr>
            <w:tcW w:w="786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3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6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90C71" w:rsidRPr="00790C71" w:rsidTr="00A171D4">
        <w:trPr>
          <w:gridAfter w:val="31"/>
          <w:wAfter w:w="7869" w:type="dxa"/>
          <w:trHeight w:val="309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c>
          <w:tcPr>
            <w:tcW w:w="192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2: Создание условий по предоставлению населению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художественных промыслов и ремесел на территории Каргасокского района;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4: Развитие инфраструктуры учреждений культуры Каргасокского района;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специалистов учреждений культуры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790C71" w:rsidRPr="00790C71" w:rsidTr="00A171D4">
        <w:trPr>
          <w:trHeight w:val="168"/>
        </w:trPr>
        <w:tc>
          <w:tcPr>
            <w:tcW w:w="192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85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33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23" w:type="dxa"/>
            <w:gridSpan w:val="7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1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90C71" w:rsidRPr="00790C71" w:rsidTr="00A171D4">
        <w:trPr>
          <w:trHeight w:val="106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83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2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1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8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9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5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0C71" w:rsidRPr="00790C71" w:rsidTr="00A171D4">
        <w:trPr>
          <w:trHeight w:val="230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732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781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928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909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765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785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790C71" w:rsidRPr="00790C71" w:rsidTr="00A171D4">
        <w:trPr>
          <w:trHeight w:val="159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2: Создание условий по предоставлению населению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художественных промыслов и ремесел на территории Каргасокского района.</w:t>
            </w:r>
          </w:p>
        </w:tc>
      </w:tr>
      <w:tr w:rsidR="00790C71" w:rsidRPr="00790C71" w:rsidTr="00A171D4">
        <w:trPr>
          <w:trHeight w:val="124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вовлеченности населения Каргасокского района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проводимые муниципальными учреждениями культуры, %</w:t>
            </w:r>
          </w:p>
        </w:tc>
        <w:tc>
          <w:tcPr>
            <w:tcW w:w="743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8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6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25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2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85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790C71" w:rsidRPr="00790C71" w:rsidTr="00A171D4">
        <w:trPr>
          <w:trHeight w:val="124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0C71" w:rsidRPr="00790C71" w:rsidTr="00A171D4">
        <w:trPr>
          <w:gridAfter w:val="31"/>
          <w:wAfter w:w="7869" w:type="dxa"/>
          <w:trHeight w:val="309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141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159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количества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к количеству первоклассников года поступления (сохранность контингента), %</w:t>
            </w:r>
          </w:p>
        </w:tc>
        <w:tc>
          <w:tcPr>
            <w:tcW w:w="727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8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9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3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90C71" w:rsidRPr="00790C71" w:rsidTr="00A171D4">
        <w:trPr>
          <w:trHeight w:val="115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790C71" w:rsidRPr="00790C71" w:rsidTr="00A171D4">
        <w:trPr>
          <w:trHeight w:val="2526"/>
        </w:trPr>
        <w:tc>
          <w:tcPr>
            <w:tcW w:w="192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8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2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89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9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790C71" w:rsidRPr="00790C71" w:rsidTr="00A171D4">
        <w:trPr>
          <w:trHeight w:val="265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1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специалистов учреждений культуры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790C71" w:rsidRPr="00790C71" w:rsidTr="00A171D4">
        <w:trPr>
          <w:trHeight w:val="186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88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2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0C71" w:rsidRPr="00790C71" w:rsidTr="00A171D4">
        <w:tc>
          <w:tcPr>
            <w:tcW w:w="192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подпрограммы (дале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ВЦП)</w:t>
            </w:r>
          </w:p>
        </w:tc>
        <w:tc>
          <w:tcPr>
            <w:tcW w:w="7869" w:type="dxa"/>
            <w:gridSpan w:val="1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ВЦП 2: «Создание условий по предоставлению населению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художественных промыслов и ремесел на территории Каргасокского района»;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790C71" w:rsidRPr="00790C71" w:rsidTr="00A171D4">
        <w:trPr>
          <w:trHeight w:val="389"/>
        </w:trPr>
        <w:tc>
          <w:tcPr>
            <w:tcW w:w="192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0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7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90C71" w:rsidRPr="00790C71" w:rsidTr="00A171D4">
        <w:trPr>
          <w:trHeight w:val="344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867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92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131920,33</w:t>
            </w:r>
          </w:p>
        </w:tc>
        <w:tc>
          <w:tcPr>
            <w:tcW w:w="867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31133,2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41 270,9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1 867,6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53 913,43</w:t>
            </w:r>
          </w:p>
        </w:tc>
        <w:tc>
          <w:tcPr>
            <w:tcW w:w="85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89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</w:tr>
      <w:tr w:rsidR="00790C71" w:rsidRPr="00790C71" w:rsidTr="00A171D4">
        <w:trPr>
          <w:trHeight w:val="309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307680,66</w:t>
            </w:r>
          </w:p>
        </w:tc>
        <w:tc>
          <w:tcPr>
            <w:tcW w:w="867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45 086,2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47 566,0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43 875,0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64 091,86</w:t>
            </w:r>
          </w:p>
        </w:tc>
        <w:tc>
          <w:tcPr>
            <w:tcW w:w="85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59 380,8</w:t>
            </w:r>
          </w:p>
        </w:tc>
        <w:tc>
          <w:tcPr>
            <w:tcW w:w="89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47 680,8</w:t>
            </w:r>
          </w:p>
        </w:tc>
      </w:tr>
      <w:tr w:rsidR="00790C71" w:rsidRPr="00790C71" w:rsidTr="00A171D4">
        <w:trPr>
          <w:trHeight w:val="300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65"/>
        </w:trPr>
        <w:tc>
          <w:tcPr>
            <w:tcW w:w="192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80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439827,89</w:t>
            </w:r>
          </w:p>
        </w:tc>
        <w:tc>
          <w:tcPr>
            <w:tcW w:w="867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76 297,8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88 985,4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45 742,6</w:t>
            </w:r>
          </w:p>
        </w:tc>
        <w:tc>
          <w:tcPr>
            <w:tcW w:w="96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118005,29</w:t>
            </w:r>
          </w:p>
        </w:tc>
        <w:tc>
          <w:tcPr>
            <w:tcW w:w="855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61248,4</w:t>
            </w:r>
          </w:p>
        </w:tc>
        <w:tc>
          <w:tcPr>
            <w:tcW w:w="89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49548,4</w:t>
            </w:r>
          </w:p>
        </w:tc>
      </w:tr>
    </w:tbl>
    <w:p w:rsidR="00790C71" w:rsidRPr="00790C71" w:rsidRDefault="00790C71" w:rsidP="0079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1.Характеристика текущего состояния сферы реализации Подпрограммы 1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C71">
        <w:rPr>
          <w:rFonts w:ascii="Times New Roman" w:hAnsi="Times New Roman" w:cs="Times New Roman"/>
          <w:sz w:val="24"/>
          <w:szCs w:val="24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- проведен капитальный ремонт ЦК «Геолог»;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разработана ПСД для реконструкции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здания музея искусств народов Севера художественного отделения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магазина под МКУК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утеплено здание МБОУ ДО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ДШИ».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и библиотечные), находящиеся на их территории. Таким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и библиотеки стали учитываться как учреждения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Каргасокаая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ЦРБ», кроме того, образован новый филиал – библиотека «Нефтяник».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настоящее время сеть учреждений культуры состоит из  18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Библиотечная сеть состоит из 22 библиотек: МБУК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ЦРБ» и 21 библиотеки – филиала.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 сфере дополнительного образования – МБОУДО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детская школа искусств».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Анализ состояния и основных проблем развития сферы культуры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Создание условий для предоставления населению Каргасокского района библиотечных услуг;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lastRenderedPageBreak/>
        <w:t xml:space="preserve">- Создание условий по предоставлению населению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Развитие инфраструктуры учреждений культуры Каргасокского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Создание условий для предоставления населению </w:t>
      </w: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Каргасокского района библиотечных услуг.</w:t>
      </w: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Напас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Основные контрольные показатели библиотек Каргасокского района за период с 2012-2014г.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90C71" w:rsidRPr="00790C71" w:rsidTr="00A171D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</w:tr>
      <w:tr w:rsidR="00790C71" w:rsidRPr="00790C71" w:rsidTr="00A171D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11 693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11 652</w:t>
            </w:r>
          </w:p>
        </w:tc>
      </w:tr>
      <w:tr w:rsidR="00790C71" w:rsidRPr="00790C71" w:rsidTr="00A171D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140 298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142 119</w:t>
            </w:r>
          </w:p>
        </w:tc>
      </w:tr>
      <w:tr w:rsidR="00790C71" w:rsidRPr="00790C71" w:rsidTr="00A171D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337 990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337 993</w:t>
            </w:r>
          </w:p>
        </w:tc>
      </w:tr>
    </w:tbl>
    <w:p w:rsidR="00790C71" w:rsidRPr="00790C71" w:rsidRDefault="00790C71" w:rsidP="00790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790C71" w:rsidRPr="00790C71" w:rsidRDefault="00790C71" w:rsidP="00790C71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0C71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790C71">
        <w:rPr>
          <w:rFonts w:ascii="Times New Roman" w:hAnsi="Times New Roman"/>
          <w:sz w:val="24"/>
          <w:szCs w:val="24"/>
        </w:rPr>
        <w:t xml:space="preserve"> и комплектование фондов.</w:t>
      </w:r>
    </w:p>
    <w:p w:rsidR="00790C71" w:rsidRPr="00790C71" w:rsidRDefault="00790C71" w:rsidP="00790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 </w:t>
      </w:r>
    </w:p>
    <w:p w:rsidR="00790C71" w:rsidRPr="00790C71" w:rsidRDefault="00790C71" w:rsidP="00790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90C71" w:rsidRPr="00790C71" w:rsidTr="00A171D4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Обновление фонда</w:t>
            </w:r>
          </w:p>
          <w:p w:rsidR="00790C71" w:rsidRPr="00790C71" w:rsidRDefault="00790C71" w:rsidP="00790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0C71" w:rsidRPr="00790C71" w:rsidTr="00A171D4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</w:tr>
      <w:tr w:rsidR="00790C71" w:rsidRPr="00790C71" w:rsidTr="00A171D4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Списание фонда</w:t>
            </w:r>
          </w:p>
          <w:p w:rsidR="00790C71" w:rsidRPr="00790C71" w:rsidRDefault="00790C71" w:rsidP="00790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3,7 %</w:t>
            </w:r>
          </w:p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7,4 %</w:t>
            </w:r>
          </w:p>
        </w:tc>
      </w:tr>
    </w:tbl>
    <w:p w:rsidR="00790C71" w:rsidRPr="00790C71" w:rsidRDefault="00790C71" w:rsidP="00790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последние 3 года. 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 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C71">
        <w:rPr>
          <w:rFonts w:ascii="Times New Roman" w:hAnsi="Times New Roman" w:cs="Times New Roman"/>
          <w:sz w:val="24"/>
          <w:szCs w:val="24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для сельских пользователей.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2.Обеспечение сохранности фонда. 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1990г.), сохраняя ее как важнейший районный краеведческий ресурс.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3.Темпы информатизации.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2014 г.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 были созданы 5 центров общественного доступа к социально значимой информации. К Интернету были подключены 4 библиотеки района: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библиотеки. Создание на базе общедоступных библиотек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предполагало расширить библиотекам информационные возможности, а также повысить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4. Состояние материально-технической базы.</w:t>
      </w:r>
    </w:p>
    <w:p w:rsidR="00790C71" w:rsidRPr="00790C71" w:rsidRDefault="00790C71" w:rsidP="00790C71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0C71">
        <w:rPr>
          <w:rFonts w:ascii="Times New Roman" w:hAnsi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790C71" w:rsidRPr="00790C71" w:rsidRDefault="00790C71" w:rsidP="00790C71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0C71">
        <w:rPr>
          <w:rFonts w:ascii="Times New Roman" w:hAnsi="Times New Roman"/>
          <w:sz w:val="24"/>
          <w:szCs w:val="24"/>
        </w:rPr>
        <w:lastRenderedPageBreak/>
        <w:t xml:space="preserve"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 </w:t>
      </w:r>
    </w:p>
    <w:p w:rsidR="00790C71" w:rsidRPr="00790C71" w:rsidRDefault="00790C71" w:rsidP="00790C71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90C71">
        <w:rPr>
          <w:rFonts w:ascii="Times New Roman" w:hAnsi="Times New Roman"/>
          <w:sz w:val="24"/>
          <w:szCs w:val="24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Создание условий по предоставлению населению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</w:t>
      </w: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На территории Каргасокского района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учреждением районного уровня, методическим центром для клубных учреждений сельских поселений.</w:t>
      </w: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Основные показатели развития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деятельности   Каргасокского района  выглядят по итогам 2014 года следующим образом:</w:t>
      </w: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863"/>
        <w:gridCol w:w="1401"/>
        <w:gridCol w:w="1401"/>
        <w:gridCol w:w="1375"/>
      </w:tblGrid>
      <w:tr w:rsidR="00790C71" w:rsidRPr="00790C71" w:rsidTr="00A171D4">
        <w:tc>
          <w:tcPr>
            <w:tcW w:w="534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показателя, в том числе по годам </w:t>
            </w:r>
          </w:p>
        </w:tc>
      </w:tr>
      <w:tr w:rsidR="00790C71" w:rsidRPr="00790C71" w:rsidTr="00A171D4">
        <w:tc>
          <w:tcPr>
            <w:tcW w:w="534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Рост (снижение) 2014г. к 2013 г.</w:t>
            </w:r>
          </w:p>
        </w:tc>
      </w:tr>
      <w:tr w:rsidR="00790C71" w:rsidRPr="00790C71" w:rsidTr="00A171D4">
        <w:tc>
          <w:tcPr>
            <w:tcW w:w="53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типа (ед.)</w:t>
            </w:r>
          </w:p>
        </w:tc>
        <w:tc>
          <w:tcPr>
            <w:tcW w:w="141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c>
          <w:tcPr>
            <w:tcW w:w="534" w:type="dxa"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141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4838</w:t>
            </w:r>
          </w:p>
        </w:tc>
        <w:tc>
          <w:tcPr>
            <w:tcW w:w="12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+ 431</w:t>
            </w:r>
          </w:p>
        </w:tc>
      </w:tr>
      <w:tr w:rsidR="00790C71" w:rsidRPr="00790C71" w:rsidTr="00A171D4">
        <w:tc>
          <w:tcPr>
            <w:tcW w:w="534" w:type="dxa"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147 306</w:t>
            </w:r>
          </w:p>
        </w:tc>
        <w:tc>
          <w:tcPr>
            <w:tcW w:w="141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157 177</w:t>
            </w:r>
          </w:p>
        </w:tc>
        <w:tc>
          <w:tcPr>
            <w:tcW w:w="12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+ 9871</w:t>
            </w:r>
          </w:p>
        </w:tc>
      </w:tr>
      <w:tr w:rsidR="00790C71" w:rsidRPr="00790C71" w:rsidTr="00A171D4">
        <w:tc>
          <w:tcPr>
            <w:tcW w:w="53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141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12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- 103</w:t>
            </w:r>
          </w:p>
        </w:tc>
      </w:tr>
      <w:tr w:rsidR="00790C71" w:rsidRPr="00790C71" w:rsidTr="00A171D4">
        <w:tc>
          <w:tcPr>
            <w:tcW w:w="53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59 983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14 889</w:t>
            </w:r>
          </w:p>
        </w:tc>
        <w:tc>
          <w:tcPr>
            <w:tcW w:w="141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51 271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17 102</w:t>
            </w:r>
          </w:p>
        </w:tc>
        <w:tc>
          <w:tcPr>
            <w:tcW w:w="12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-8 712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+2 213</w:t>
            </w:r>
          </w:p>
        </w:tc>
      </w:tr>
      <w:tr w:rsidR="00790C71" w:rsidRPr="00790C71" w:rsidTr="00A171D4">
        <w:tc>
          <w:tcPr>
            <w:tcW w:w="53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</w:tr>
      <w:tr w:rsidR="00790C71" w:rsidRPr="00790C71" w:rsidTr="00A171D4">
        <w:tc>
          <w:tcPr>
            <w:tcW w:w="53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детей сферы культуры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за последний период свидетельствует о ряде положительных тенденций в сфере </w:t>
      </w:r>
      <w:r w:rsidRPr="00790C71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художественного образования, связанных с разработкой дополнительных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 осуществляет МБОУДО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Количество учащихся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 в 2014 г. составляло 248 человек, что на 49 детей больше, чем в аналогичном периоде 2012 года. Контингент учащихся растет, что является ярким подтверждением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образования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период с 2012- 2014 годы в профильные учебные заведения поступили 2 выпускника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ДШИ, продолжили свое обучение в образовательных организациях отрасли культуры 6 выпускников школы искусств.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>.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2.Цели и задачи подпрограммы 1 , сроки и этапы ее реализации,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целевые показатели результативности реализации подпрограммы 1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развитие культуры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Задачи подпрограммы 1: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создание условий для предоставления населению  Каргасокского района библиотечных услуг;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создание условий по предоставлению населению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развитие инфраструктуры учреждений культуры Каргасокского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системы оплаты труда  специалистов учреждений культуры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Сроки реализации подпрограммы 1: 2016-2021 годы.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790C71" w:rsidRPr="00790C71" w:rsidRDefault="00790C71" w:rsidP="00790C71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0C71" w:rsidRPr="00790C71" w:rsidRDefault="00790C71" w:rsidP="00790C71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C71">
        <w:rPr>
          <w:rFonts w:ascii="Times New Roman" w:hAnsi="Times New Roman"/>
          <w:sz w:val="24"/>
          <w:szCs w:val="24"/>
        </w:rPr>
        <w:t>3 Система мероприятий  подпрограммы 1 и ее ресурсное обеспечение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Подпрограммой 1  предусмотрена реализация 3 ВЦП: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ВЦП 1: «Создание условий для предоставления населению Каргасокского района библиотечных услуг»;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ВЦП 2: «Создание условий по предоставлению населению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района»;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ВЦП 3: «Создание условий для организации дополнительного образования детей в области культуры на территории Каргасокского района».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Подпрограмма 1 также включает реализацию двух основных мероприятий: проведение работ по строительству, реконструкции и капитальному ремонту зданий и </w:t>
      </w:r>
      <w:r w:rsidRPr="00790C71">
        <w:rPr>
          <w:rFonts w:ascii="Times New Roman" w:hAnsi="Times New Roman" w:cs="Times New Roman"/>
          <w:sz w:val="24"/>
          <w:szCs w:val="24"/>
        </w:rPr>
        <w:lastRenderedPageBreak/>
        <w:t xml:space="preserve">укрепление материально-технической базы учреждений культуры; совершенствование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>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Перечень ведомственных целевых программ, основных мероприятий и ресурсное обеспечение  подпрограммы 1 приведены в Приложении №2 к подпрограмме 1.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Объем финансирования на реализацию подпрограммы 1 муниципальной программы составляет 439 827,89 тыс. рублей, в том числе из федерального бюджета  - 226,9 тыс. рублей, из областного бюджета – 131 920,33тыс. рублей, из районного бюджета – 307 680,66 тыс. рублей.</w:t>
      </w:r>
    </w:p>
    <w:p w:rsidR="00790C71" w:rsidRPr="00790C71" w:rsidRDefault="00790C71" w:rsidP="00790C7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  <w:sectPr w:rsidR="00790C71" w:rsidRPr="00790C71" w:rsidSect="00F060CF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подпрограммы 1 из областного бюджета производится в соответствии с государственной  программой «Развитие культуры и туризма в Томской области на 2015-2020 годы».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Look w:val="04A0"/>
      </w:tblPr>
      <w:tblGrid>
        <w:gridCol w:w="10314"/>
        <w:gridCol w:w="4536"/>
      </w:tblGrid>
      <w:tr w:rsidR="00790C71" w:rsidRPr="00790C71" w:rsidTr="00A171D4">
        <w:tc>
          <w:tcPr>
            <w:tcW w:w="1031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0C71" w:rsidRPr="00790C71" w:rsidRDefault="00790C71" w:rsidP="00790C71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790C71" w:rsidRPr="00790C71" w:rsidRDefault="00790C71" w:rsidP="00790C71">
            <w:pPr>
              <w:spacing w:after="0" w:line="240" w:lineRule="auto"/>
              <w:ind w:left="45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 xml:space="preserve">к Подпрограмме 1 «Развитие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РЕЗУЛЬТАТИВНОСТИ ПОДПРОГРАММЫ 1 «РАЗВИТИЕ КУЛЬТУРЫ В КАРГАСОКСКОМ РАЙОНЕ»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794"/>
        <w:gridCol w:w="936"/>
        <w:gridCol w:w="936"/>
        <w:gridCol w:w="1055"/>
        <w:gridCol w:w="936"/>
        <w:gridCol w:w="1029"/>
        <w:gridCol w:w="949"/>
        <w:gridCol w:w="1023"/>
        <w:gridCol w:w="1042"/>
        <w:gridCol w:w="1073"/>
        <w:gridCol w:w="1236"/>
        <w:gridCol w:w="1537"/>
      </w:tblGrid>
      <w:tr w:rsidR="00790C71" w:rsidRPr="00790C71" w:rsidTr="00790C71">
        <w:trPr>
          <w:trHeight w:val="274"/>
        </w:trPr>
        <w:tc>
          <w:tcPr>
            <w:tcW w:w="44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4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3" w:type="dxa"/>
            <w:gridSpan w:val="8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proofErr w:type="spellEnd"/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сбора данных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C71" w:rsidRPr="00790C71" w:rsidTr="00790C71">
        <w:trPr>
          <w:trHeight w:val="283"/>
        </w:trPr>
        <w:tc>
          <w:tcPr>
            <w:tcW w:w="44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6" w:type="dxa"/>
            <w:vMerge/>
            <w:tcBorders>
              <w:right w:val="single" w:sz="4" w:space="0" w:color="auto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0C71" w:rsidRPr="00790C71" w:rsidTr="00790C71">
        <w:tc>
          <w:tcPr>
            <w:tcW w:w="14992" w:type="dxa"/>
            <w:gridSpan w:val="1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цели подпрограммы: 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Количество посещений библиотек  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142119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3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2: Количество участников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157177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167865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179616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192369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3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Показатель3: Количество учащихся МБОУ ДО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  ДШИ»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3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790C71">
        <w:tc>
          <w:tcPr>
            <w:tcW w:w="14992" w:type="dxa"/>
            <w:gridSpan w:val="1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Показатель 1: Охват населения библиотечным обслуживанием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153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Показатель 2: Количество выставочных проектов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3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790C71">
        <w:tc>
          <w:tcPr>
            <w:tcW w:w="14992" w:type="dxa"/>
            <w:gridSpan w:val="1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задачи 2 Подпрограммы: Создание условий по предоставлению населению 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Степень вовлеченности  населения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Каргасокского района 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проводимые муниципальными учреждениями культуры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3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Показатель 2: Количество мероприятий  по пропаганде и развитию народных художественных промыслов  и ремесел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3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790C71">
        <w:tc>
          <w:tcPr>
            <w:tcW w:w="14992" w:type="dxa"/>
            <w:gridSpan w:val="1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задачи 3: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Показатель 1: 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3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  <w:tr w:rsidR="00790C71" w:rsidRPr="00790C71" w:rsidTr="00790C71">
        <w:tc>
          <w:tcPr>
            <w:tcW w:w="14992" w:type="dxa"/>
            <w:gridSpan w:val="1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задачи 4: Развитие инфраструктуры учреждений культуры Каргасокского района.</w:t>
            </w: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Показатель 1: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3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</w:p>
        </w:tc>
      </w:tr>
      <w:tr w:rsidR="00790C71" w:rsidRPr="00790C71" w:rsidTr="00790C71">
        <w:tc>
          <w:tcPr>
            <w:tcW w:w="14992" w:type="dxa"/>
            <w:gridSpan w:val="1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задачи 5: Совершенствование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 учреждений культуры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790C71" w:rsidRPr="00790C71" w:rsidTr="00790C71">
        <w:tc>
          <w:tcPr>
            <w:tcW w:w="44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Соотношение средней заработной платы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культуры  к средней заработной плате по Томской области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05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9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02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53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Ведомст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венная статистика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Look w:val="04A0"/>
      </w:tblPr>
      <w:tblGrid>
        <w:gridCol w:w="9889"/>
        <w:gridCol w:w="5387"/>
      </w:tblGrid>
      <w:tr w:rsidR="00790C71" w:rsidRPr="00790C71" w:rsidTr="00790C71">
        <w:tc>
          <w:tcPr>
            <w:tcW w:w="9889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0C71" w:rsidRPr="00790C71" w:rsidRDefault="00790C71" w:rsidP="00790C71">
            <w:pPr>
              <w:spacing w:after="0" w:line="240" w:lineRule="auto"/>
              <w:ind w:left="10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790C71" w:rsidRPr="00790C71" w:rsidRDefault="00790C71" w:rsidP="00790C71">
            <w:pPr>
              <w:spacing w:after="0" w:line="240" w:lineRule="auto"/>
              <w:ind w:left="10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к Подпрограмме</w:t>
            </w:r>
            <w:proofErr w:type="gramStart"/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90C71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ВЕДОМСТВЕННЫХ ЦЕЛЕВЫХ ПРОГРАММ, ОСНОВНЫХ МЕРОПРИЯТИЙ И РЕСУРСНОЕ ОБЕСПЕЧЕНИЕ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ПОДПРОГРАММЫ 1 «РАЗВИТИЕ КУЛЬТУРЫ В КАРГАСОКСКОМ РАЙОНЕ» 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68"/>
        <w:gridCol w:w="1078"/>
        <w:gridCol w:w="1496"/>
        <w:gridCol w:w="970"/>
        <w:gridCol w:w="193"/>
        <w:gridCol w:w="941"/>
        <w:gridCol w:w="175"/>
        <w:gridCol w:w="1087"/>
        <w:gridCol w:w="155"/>
        <w:gridCol w:w="993"/>
        <w:gridCol w:w="141"/>
        <w:gridCol w:w="1701"/>
        <w:gridCol w:w="597"/>
        <w:gridCol w:w="1813"/>
        <w:gridCol w:w="155"/>
        <w:gridCol w:w="1263"/>
      </w:tblGrid>
      <w:tr w:rsidR="00790C71" w:rsidRPr="00790C71" w:rsidTr="00A171D4">
        <w:trPr>
          <w:trHeight w:val="115"/>
        </w:trPr>
        <w:tc>
          <w:tcPr>
            <w:tcW w:w="2450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4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655" w:type="dxa"/>
            <w:gridSpan w:val="8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9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3231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90C71" w:rsidRPr="00790C71" w:rsidTr="00A171D4">
        <w:trPr>
          <w:trHeight w:val="159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(по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согласо-ванию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Област-ного</w:t>
            </w:r>
            <w:proofErr w:type="spellEnd"/>
            <w:proofErr w:type="gramEnd"/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бюджета (по </w:t>
            </w:r>
            <w:proofErr w:type="spellStart"/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согласо-ванию</w:t>
            </w:r>
            <w:proofErr w:type="spellEnd"/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Внебюджет-ных</w:t>
            </w:r>
            <w:proofErr w:type="spellEnd"/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согласо-ванию</w:t>
            </w:r>
            <w:proofErr w:type="spellEnd"/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и ед. измерения</w:t>
            </w: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Значение по годам реализации</w:t>
            </w:r>
          </w:p>
        </w:tc>
      </w:tr>
      <w:tr w:rsidR="00790C71" w:rsidRPr="00790C71" w:rsidTr="00A171D4">
        <w:tc>
          <w:tcPr>
            <w:tcW w:w="15276" w:type="dxa"/>
            <w:gridSpan w:val="17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Развитие культуры 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90C71" w:rsidRPr="00790C71" w:rsidTr="00A171D4">
        <w:tc>
          <w:tcPr>
            <w:tcW w:w="15276" w:type="dxa"/>
            <w:gridSpan w:val="17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36"/>
        </w:trPr>
        <w:tc>
          <w:tcPr>
            <w:tcW w:w="2450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104 261,0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226,9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124,1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103 910,0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96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1.Охват населения библиотечным обслуживанием, %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выставочных проектов, ед. </w:t>
            </w:r>
          </w:p>
        </w:tc>
        <w:tc>
          <w:tcPr>
            <w:tcW w:w="126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1- 55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2-1105</w:t>
            </w:r>
          </w:p>
        </w:tc>
      </w:tr>
      <w:tr w:rsidR="00790C71" w:rsidRPr="00790C71" w:rsidTr="00A171D4">
        <w:trPr>
          <w:trHeight w:val="309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16788,1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16 633,8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27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17 580,9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17 384,2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1- 55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2-1228</w:t>
            </w:r>
          </w:p>
        </w:tc>
      </w:tr>
      <w:tr w:rsidR="00790C71" w:rsidRPr="00790C71" w:rsidTr="00A171D4">
        <w:trPr>
          <w:trHeight w:val="291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17660,5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17 660,5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1- 55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2-1228</w:t>
            </w:r>
          </w:p>
        </w:tc>
      </w:tr>
      <w:tr w:rsidR="00790C71" w:rsidRPr="00790C71" w:rsidTr="00A171D4">
        <w:trPr>
          <w:trHeight w:val="318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17410,5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17410,5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1- 55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2-1228</w:t>
            </w:r>
          </w:p>
        </w:tc>
      </w:tr>
      <w:tr w:rsidR="00790C71" w:rsidRPr="00790C71" w:rsidTr="00A171D4">
        <w:trPr>
          <w:trHeight w:val="300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17410,5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17410,5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1- 55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2-1230</w:t>
            </w:r>
          </w:p>
        </w:tc>
      </w:tr>
      <w:tr w:rsidR="00790C71" w:rsidRPr="00790C71" w:rsidTr="00A171D4">
        <w:trPr>
          <w:trHeight w:val="292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17410,5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17410,5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1- 55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2-1230</w:t>
            </w:r>
          </w:p>
        </w:tc>
      </w:tr>
      <w:tr w:rsidR="00790C71" w:rsidRPr="00790C71" w:rsidTr="00A171D4">
        <w:trPr>
          <w:trHeight w:val="292"/>
        </w:trPr>
        <w:tc>
          <w:tcPr>
            <w:tcW w:w="15276" w:type="dxa"/>
            <w:gridSpan w:val="17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65"/>
        </w:trPr>
        <w:tc>
          <w:tcPr>
            <w:tcW w:w="2450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ВЦП: «Создание условий по предоставлению населению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района»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97 843,3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97 843,3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</w:p>
        </w:tc>
        <w:tc>
          <w:tcPr>
            <w:tcW w:w="196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1.Степень вовлечения  населения Каргасокского района 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проводимые учреждениями культуры, %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2.Количество мероприятий по пропаганде  и развитию  народных художественных промыслов и ремесел, ед.</w:t>
            </w:r>
          </w:p>
        </w:tc>
        <w:tc>
          <w:tcPr>
            <w:tcW w:w="126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1- 184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2-100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56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16 542,7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16 542,7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74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17 530,4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17 530,4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91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15 764,2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15 764,2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83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15 802,0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15 802,0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1- 184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2-100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16 102,0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16 102,0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612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16 102,0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1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16 102,0</w:t>
            </w:r>
          </w:p>
        </w:tc>
        <w:tc>
          <w:tcPr>
            <w:tcW w:w="1289" w:type="dxa"/>
            <w:gridSpan w:val="3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1- 184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2-100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538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1- 184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2-100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623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1- 184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2-100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964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1- 184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2-100</w:t>
            </w:r>
          </w:p>
        </w:tc>
      </w:tr>
      <w:tr w:rsidR="00790C71" w:rsidRPr="00790C71" w:rsidTr="00A171D4">
        <w:trPr>
          <w:trHeight w:val="212"/>
        </w:trPr>
        <w:tc>
          <w:tcPr>
            <w:tcW w:w="15276" w:type="dxa"/>
            <w:gridSpan w:val="17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66"/>
        </w:trPr>
        <w:tc>
          <w:tcPr>
            <w:tcW w:w="2450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ВЦП: «Создание условий для организации дополнительного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области культуры на территории Каргасокского района»</w:t>
            </w: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57 592,9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57 592,9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96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количества выпускников  к количеству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 года поступления (сохранность  обучаемого контингента), %</w:t>
            </w:r>
          </w:p>
        </w:tc>
        <w:tc>
          <w:tcPr>
            <w:tcW w:w="126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2016- 57</w:t>
            </w:r>
          </w:p>
        </w:tc>
      </w:tr>
      <w:tr w:rsidR="00790C71" w:rsidRPr="00790C71" w:rsidTr="00A171D4">
        <w:trPr>
          <w:trHeight w:val="300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9 439,4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9 439,4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44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9880,3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9880,3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2017- 57</w:t>
            </w:r>
          </w:p>
        </w:tc>
      </w:tr>
      <w:tr w:rsidR="00790C71" w:rsidRPr="00790C71" w:rsidTr="00A171D4">
        <w:trPr>
          <w:trHeight w:val="327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2018- 57</w:t>
            </w:r>
          </w:p>
        </w:tc>
      </w:tr>
      <w:tr w:rsidR="00790C71" w:rsidRPr="00790C71" w:rsidTr="00A171D4">
        <w:trPr>
          <w:trHeight w:val="459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2019- 57</w:t>
            </w:r>
          </w:p>
        </w:tc>
      </w:tr>
      <w:tr w:rsidR="00790C71" w:rsidRPr="00790C71" w:rsidTr="00A171D4">
        <w:trPr>
          <w:trHeight w:val="433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2020- 58</w:t>
            </w:r>
          </w:p>
        </w:tc>
      </w:tr>
      <w:tr w:rsidR="00790C71" w:rsidRPr="00790C71" w:rsidTr="00A171D4">
        <w:trPr>
          <w:trHeight w:val="318"/>
        </w:trPr>
        <w:tc>
          <w:tcPr>
            <w:tcW w:w="245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28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2021- 58</w:t>
            </w:r>
          </w:p>
        </w:tc>
      </w:tr>
      <w:tr w:rsidR="00790C71" w:rsidRPr="00790C71" w:rsidTr="00A171D4">
        <w:trPr>
          <w:trHeight w:val="318"/>
        </w:trPr>
        <w:tc>
          <w:tcPr>
            <w:tcW w:w="15276" w:type="dxa"/>
            <w:gridSpan w:val="17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4: Развитие инфраструктуры  учреждений культуры Каргасокского района 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11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Проведение работ  по строительству, реконструкции и капитальному ремонту зданий и укрепление материально-технической базы  учреждений культуры, в том числе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100 380,29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52045,83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48334,46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2016-7,3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2 470,3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2 470,3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48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2017- 7,3</w:t>
            </w:r>
          </w:p>
        </w:tc>
      </w:tr>
      <w:tr w:rsidR="00790C71" w:rsidRPr="00790C71" w:rsidTr="00A171D4">
        <w:trPr>
          <w:trHeight w:val="362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2 771,1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2 771,1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2018-4,8</w:t>
            </w:r>
          </w:p>
        </w:tc>
      </w:tr>
      <w:tr w:rsidR="00790C71" w:rsidRPr="00790C71" w:rsidTr="00A171D4">
        <w:trPr>
          <w:trHeight w:val="30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882,0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882,0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2019-4,8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73 356,89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52045,83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21 311,06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2020-4,8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16 300,0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16 300,0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2021-4,8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4 600,0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4 600,0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11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Реконструкция здания музея 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аргасок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, корректировка ПСД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67 906,89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52045,83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15 861,06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Количество  экспонируемых предметов, ед.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2016-120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48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2017-120</w:t>
            </w:r>
          </w:p>
        </w:tc>
      </w:tr>
      <w:tr w:rsidR="00790C71" w:rsidRPr="00790C71" w:rsidTr="00A171D4">
        <w:trPr>
          <w:trHeight w:val="362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2018- 1000</w:t>
            </w:r>
          </w:p>
        </w:tc>
      </w:tr>
      <w:tr w:rsidR="00790C71" w:rsidRPr="00790C71" w:rsidTr="00A171D4">
        <w:trPr>
          <w:trHeight w:val="30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2019-1000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67 556,89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52045,83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15511,06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2020-1000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2021-1000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11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2: Выборочный капитальный ремонт;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 под КДЦ с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редний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8 443,3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8 443,3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 и капитального строительства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2016-8188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48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2017- 8770</w:t>
            </w:r>
          </w:p>
        </w:tc>
      </w:tr>
      <w:tr w:rsidR="00790C71" w:rsidRPr="00790C71" w:rsidTr="00A171D4">
        <w:trPr>
          <w:trHeight w:val="362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443,3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443,3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2018- 9400</w:t>
            </w:r>
          </w:p>
        </w:tc>
      </w:tr>
      <w:tr w:rsidR="00790C71" w:rsidRPr="00790C71" w:rsidTr="00A171D4">
        <w:trPr>
          <w:trHeight w:val="30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2019-9400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2020-9400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2021-9400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11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ПСД,  строительство здания Центра культуры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с. Павлово на 100 мест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11 000,0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11 000,0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2016-6633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48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2017-7104</w:t>
            </w:r>
          </w:p>
        </w:tc>
      </w:tr>
      <w:tr w:rsidR="00790C71" w:rsidRPr="00790C71" w:rsidTr="00A171D4">
        <w:trPr>
          <w:trHeight w:val="362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2018-7616</w:t>
            </w:r>
          </w:p>
        </w:tc>
      </w:tr>
      <w:tr w:rsidR="00790C71" w:rsidRPr="00790C71" w:rsidTr="00A171D4">
        <w:trPr>
          <w:trHeight w:val="30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2019-7616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2020-7616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2021-7616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4: Выборочный капитальный ремонт;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ПСД,  строительство здания КДЦ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овоюгино</w:t>
            </w:r>
            <w:proofErr w:type="spellEnd"/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2016-18000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2017-18100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2018-18200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2019-18200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2020-18200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2021-18200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5: 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Капитальный ремонт;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ПСД,  строительство здания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Староюгинского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1 468,9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1 468,9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2016-6495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468,9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468,9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2017-6956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2018-7450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2019-7450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2020-7450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2021-7450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6: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ПСД, капитальный ремонт здания МКУК «Березовский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библиотечно-досуговый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1 071,8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1 071,8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 и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2016-2250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1 071,8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1 071,8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2017-2400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2018-2580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2019-2580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2020-2580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2021-2580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7: Разработка ПСД, капитальный ремонт здания  МКУК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1 500,0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2016-4340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2017-4650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2018-4985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2019-4985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2020-4985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  <w:tcBorders>
              <w:bottom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2021-4985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8: Разработка ПСД, капитальный ремонт здания  Центра культуры  с. Пятый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1 483,5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1 483,5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2016-5520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1 483,5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1 483,5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2017-5900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2018-6340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2019-6340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2020-6340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2021-6340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9: Разработка ПСД, капитальный ремонт здания  МКУК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Среднетымский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2016-8370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2017-8960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2018-9600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2019-9600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2020-9600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2021-9600</w:t>
            </w:r>
          </w:p>
        </w:tc>
      </w:tr>
      <w:tr w:rsidR="00790C71" w:rsidRPr="00790C71" w:rsidTr="00A171D4">
        <w:trPr>
          <w:trHeight w:val="408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10: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Большегривского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БДЦ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535,0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535,0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 и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2016-2175</w:t>
            </w:r>
          </w:p>
        </w:tc>
      </w:tr>
      <w:tr w:rsidR="00790C71" w:rsidRPr="00790C71" w:rsidTr="00A171D4">
        <w:trPr>
          <w:trHeight w:val="365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2017-2330</w:t>
            </w:r>
          </w:p>
        </w:tc>
      </w:tr>
      <w:tr w:rsidR="00790C71" w:rsidRPr="00790C71" w:rsidTr="00A171D4">
        <w:trPr>
          <w:trHeight w:val="323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2018-2498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2019-2498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2020-2498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2021-2498</w:t>
            </w:r>
          </w:p>
        </w:tc>
      </w:tr>
      <w:tr w:rsidR="00790C71" w:rsidRPr="00790C71" w:rsidTr="00A171D4">
        <w:trPr>
          <w:trHeight w:val="387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65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11: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Бондарского  БДЦ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863,5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863,5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2016-2031</w:t>
            </w:r>
          </w:p>
        </w:tc>
      </w:tr>
      <w:tr w:rsidR="00790C71" w:rsidRPr="00790C71" w:rsidTr="00A171D4">
        <w:trPr>
          <w:trHeight w:val="333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863,5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863,5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2017-2175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2018-2332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2019-2332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2020-2332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2021-2332</w:t>
            </w:r>
          </w:p>
        </w:tc>
      </w:tr>
      <w:tr w:rsidR="00790C71" w:rsidRPr="00790C71" w:rsidTr="00A171D4">
        <w:trPr>
          <w:trHeight w:val="398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44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12: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Напасского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1207,4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1207,4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2016-3711</w:t>
            </w:r>
          </w:p>
        </w:tc>
      </w:tr>
      <w:tr w:rsidR="00790C71" w:rsidRPr="00790C71" w:rsidTr="00A171D4">
        <w:trPr>
          <w:trHeight w:val="43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2017-3974</w:t>
            </w:r>
          </w:p>
        </w:tc>
      </w:tr>
      <w:tr w:rsidR="00790C71" w:rsidRPr="00790C71" w:rsidTr="00A171D4">
        <w:trPr>
          <w:trHeight w:val="43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375,4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375,4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2018-4260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2019-4260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44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2020-4260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2021-4260</w:t>
            </w:r>
          </w:p>
        </w:tc>
      </w:tr>
      <w:tr w:rsidR="00790C71" w:rsidRPr="00790C71" w:rsidTr="00A171D4">
        <w:trPr>
          <w:trHeight w:val="237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51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13: Оснащение учреждений культуры Каргасокского района современным оборудованием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1 100,0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1 100,0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</w:p>
        </w:tc>
      </w:tr>
      <w:tr w:rsidR="00790C71" w:rsidRPr="00790C71" w:rsidTr="00A171D4">
        <w:trPr>
          <w:trHeight w:val="175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</w:tc>
      </w:tr>
      <w:tr w:rsidR="00790C71" w:rsidRPr="00790C71" w:rsidTr="00A171D4">
        <w:trPr>
          <w:trHeight w:val="175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</w:tc>
      </w:tr>
      <w:tr w:rsidR="00790C71" w:rsidRPr="00790C71" w:rsidTr="00A171D4">
        <w:trPr>
          <w:trHeight w:val="162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</w:p>
        </w:tc>
      </w:tr>
      <w:tr w:rsidR="00790C71" w:rsidRPr="00790C71" w:rsidTr="00A171D4">
        <w:trPr>
          <w:trHeight w:val="175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</w:tc>
      </w:tr>
      <w:tr w:rsidR="00790C71" w:rsidRPr="00790C71" w:rsidTr="00A171D4">
        <w:trPr>
          <w:trHeight w:val="76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63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15276" w:type="dxa"/>
            <w:gridSpan w:val="17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Совершенствование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79 750,4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79 750,4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2016- 82,4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31 057,3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31 057,3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41 222,7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41 222,7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2017- 100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1 867,6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2018- 100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2019-100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2020-100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2021-100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1: 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84 411,4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84 411,4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специалистов учреждений культуры, педагогов дополнительного образования, получающих стимулирующую надбавку, ед.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2016-134,2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29 546,2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29 546,2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39 351,2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39 351,2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2017-131,1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2018-128,1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2019-128,1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2020-128,1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2021-128,1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Предоставление иных межбюджетных трансфертов на оплату труда руководителям и специалистам в части выплат надбавок и доплат  к тарифной ставке  (должностному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окладу)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10 853,0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10 853,0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2016-47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1511,1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1511,1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1871,5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1 871,5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2017-47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2018-47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2019-47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2020-47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2021-47</w:t>
            </w: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Подпрограмме 1</w:t>
            </w: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439 827,89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226,9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131920,33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307680,66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76 297,8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31 133,2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45 086,2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88 985,4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41 270,9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47 566,0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45 742,6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43875,0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118005,29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53913,43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64091,86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61248,4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59380,8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53"/>
        </w:trPr>
        <w:tc>
          <w:tcPr>
            <w:tcW w:w="25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49548,4</w:t>
            </w:r>
          </w:p>
        </w:tc>
        <w:tc>
          <w:tcPr>
            <w:tcW w:w="97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10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47680,8</w:t>
            </w:r>
          </w:p>
        </w:tc>
        <w:tc>
          <w:tcPr>
            <w:tcW w:w="1148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90C71" w:rsidRPr="00790C71" w:rsidSect="00121BC3">
          <w:pgSz w:w="16838" w:h="11906" w:orient="landscape"/>
          <w:pgMar w:top="426" w:right="1134" w:bottom="284" w:left="1134" w:header="709" w:footer="680" w:gutter="0"/>
          <w:cols w:space="720"/>
          <w:docGrid w:linePitch="299"/>
        </w:sect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790C71" w:rsidRPr="00790C71" w:rsidTr="00A171D4">
        <w:tc>
          <w:tcPr>
            <w:tcW w:w="1458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c>
          <w:tcPr>
            <w:tcW w:w="1458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790C71" w:rsidRPr="00790C71" w:rsidTr="00A171D4">
        <w:tc>
          <w:tcPr>
            <w:tcW w:w="1458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2</w:t>
            </w:r>
          </w:p>
        </w:tc>
        <w:tc>
          <w:tcPr>
            <w:tcW w:w="8712" w:type="dxa"/>
            <w:gridSpan w:val="17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790C71" w:rsidRPr="00790C71" w:rsidTr="00A171D4">
        <w:tc>
          <w:tcPr>
            <w:tcW w:w="1458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90C71" w:rsidRPr="00790C71" w:rsidTr="00A171D4">
        <w:tc>
          <w:tcPr>
            <w:tcW w:w="1458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c>
          <w:tcPr>
            <w:tcW w:w="1458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90C71" w:rsidRPr="00790C71" w:rsidTr="00A171D4">
        <w:tc>
          <w:tcPr>
            <w:tcW w:w="1458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790C71" w:rsidRPr="00790C71" w:rsidTr="00A171D4">
        <w:trPr>
          <w:trHeight w:val="563"/>
        </w:trPr>
        <w:tc>
          <w:tcPr>
            <w:tcW w:w="1458" w:type="dxa"/>
            <w:vMerge w:val="restart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92" w:type="dxa"/>
            <w:gridSpan w:val="3"/>
            <w:vAlign w:val="center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ind w:left="-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90C71" w:rsidRPr="00790C71" w:rsidTr="00A171D4">
        <w:trPr>
          <w:trHeight w:val="1362"/>
        </w:trPr>
        <w:tc>
          <w:tcPr>
            <w:tcW w:w="1458" w:type="dxa"/>
            <w:vMerge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туристского потока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районе, чел.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2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55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790C71" w:rsidRPr="00790C71" w:rsidTr="00A171D4">
        <w:tc>
          <w:tcPr>
            <w:tcW w:w="1458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712" w:type="dxa"/>
            <w:gridSpan w:val="17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1  Содействие формированию и развитию субъектов туристской деятельности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790C71" w:rsidRPr="00790C71" w:rsidTr="00A171D4">
        <w:trPr>
          <w:trHeight w:val="623"/>
        </w:trPr>
        <w:tc>
          <w:tcPr>
            <w:tcW w:w="1458" w:type="dxa"/>
            <w:vMerge w:val="restart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2 и их значения (с детализацией по годам реализации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1803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</w:t>
            </w:r>
          </w:p>
        </w:tc>
        <w:tc>
          <w:tcPr>
            <w:tcW w:w="993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  <w:gridSpan w:val="2"/>
            <w:hideMark/>
          </w:tcPr>
          <w:p w:rsidR="00790C71" w:rsidRPr="00790C71" w:rsidRDefault="00790C71" w:rsidP="00790C71">
            <w:pPr>
              <w:spacing w:after="0" w:line="240" w:lineRule="auto"/>
              <w:ind w:right="-1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90C71" w:rsidRPr="00790C71" w:rsidTr="00A171D4">
        <w:trPr>
          <w:trHeight w:val="275"/>
        </w:trPr>
        <w:tc>
          <w:tcPr>
            <w:tcW w:w="1458" w:type="dxa"/>
            <w:vMerge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17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1 Содействие формированию и развитию субъектов туристской деятельности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790C71" w:rsidRPr="00790C71" w:rsidTr="00A171D4">
        <w:trPr>
          <w:trHeight w:val="192"/>
        </w:trPr>
        <w:tc>
          <w:tcPr>
            <w:tcW w:w="1458" w:type="dxa"/>
            <w:vMerge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Объем оказанных населению туристских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тыс. руб.</w:t>
            </w:r>
          </w:p>
        </w:tc>
        <w:tc>
          <w:tcPr>
            <w:tcW w:w="993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3500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gridSpan w:val="2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55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790C71" w:rsidRPr="00790C71" w:rsidTr="00A171D4">
        <w:trPr>
          <w:trHeight w:val="562"/>
        </w:trPr>
        <w:tc>
          <w:tcPr>
            <w:tcW w:w="1458" w:type="dxa"/>
            <w:tcBorders>
              <w:top w:val="nil"/>
            </w:tcBorders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712" w:type="dxa"/>
            <w:gridSpan w:val="17"/>
            <w:tcBorders>
              <w:top w:val="nil"/>
            </w:tcBorders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90C71" w:rsidRPr="00790C71" w:rsidTr="00A171D4">
        <w:trPr>
          <w:trHeight w:val="299"/>
        </w:trPr>
        <w:tc>
          <w:tcPr>
            <w:tcW w:w="1458" w:type="dxa"/>
            <w:vMerge w:val="restart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vAlign w:val="center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49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ind w:right="-1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19" w:type="dxa"/>
            <w:gridSpan w:val="2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90C71" w:rsidRPr="00790C71" w:rsidTr="00A171D4">
        <w:trPr>
          <w:trHeight w:val="200"/>
        </w:trPr>
        <w:tc>
          <w:tcPr>
            <w:tcW w:w="1458" w:type="dxa"/>
            <w:vMerge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C71" w:rsidRPr="00790C71" w:rsidTr="00A171D4">
        <w:trPr>
          <w:trHeight w:val="563"/>
        </w:trPr>
        <w:tc>
          <w:tcPr>
            <w:tcW w:w="1458" w:type="dxa"/>
            <w:vMerge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C71" w:rsidRPr="00790C71" w:rsidTr="00A171D4">
        <w:trPr>
          <w:trHeight w:val="551"/>
        </w:trPr>
        <w:tc>
          <w:tcPr>
            <w:tcW w:w="1458" w:type="dxa"/>
            <w:vMerge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993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90C71" w:rsidRPr="00790C71" w:rsidTr="00A171D4">
        <w:trPr>
          <w:trHeight w:val="500"/>
        </w:trPr>
        <w:tc>
          <w:tcPr>
            <w:tcW w:w="1458" w:type="dxa"/>
            <w:vMerge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C71" w:rsidRPr="00790C71" w:rsidTr="00A171D4">
        <w:trPr>
          <w:trHeight w:val="1013"/>
        </w:trPr>
        <w:tc>
          <w:tcPr>
            <w:tcW w:w="1458" w:type="dxa"/>
            <w:vMerge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gridSpan w:val="3"/>
            <w:hideMark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993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55" w:type="dxa"/>
            <w:hideMark/>
          </w:tcPr>
          <w:p w:rsidR="00790C71" w:rsidRPr="00790C71" w:rsidRDefault="00790C71" w:rsidP="00790C7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1. Характеристика текущего состояния сферы реализации Подпрограммы 2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Из редких видов животных на болотах обитают, в частности, </w:t>
      </w:r>
      <w:hyperlink r:id="rId7" w:tooltip="Северный олень" w:history="1">
        <w:r w:rsidRPr="00790C71">
          <w:rPr>
            <w:rStyle w:val="a5"/>
            <w:rFonts w:ascii="Times New Roman" w:hAnsi="Times New Roman"/>
            <w:sz w:val="24"/>
            <w:szCs w:val="24"/>
          </w:rPr>
          <w:t>северный олень</w:t>
        </w:r>
      </w:hyperlink>
      <w:r w:rsidRPr="00790C71">
        <w:rPr>
          <w:rFonts w:ascii="Times New Roman" w:hAnsi="Times New Roman" w:cs="Times New Roman"/>
          <w:sz w:val="24"/>
          <w:szCs w:val="24"/>
        </w:rPr>
        <w:t>, </w:t>
      </w:r>
      <w:hyperlink r:id="rId8" w:tooltip="Беркут" w:history="1">
        <w:r w:rsidRPr="00790C71">
          <w:rPr>
            <w:rStyle w:val="a5"/>
            <w:rFonts w:ascii="Times New Roman" w:hAnsi="Times New Roman"/>
            <w:sz w:val="24"/>
            <w:szCs w:val="24"/>
          </w:rPr>
          <w:t>беркут</w:t>
        </w:r>
      </w:hyperlink>
      <w:r w:rsidRPr="00790C71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fldChar w:fldCharType="begin"/>
      </w:r>
      <w:r w:rsidRPr="00790C71">
        <w:rPr>
          <w:rFonts w:ascii="Times New Roman" w:hAnsi="Times New Roman" w:cs="Times New Roman"/>
          <w:sz w:val="24"/>
          <w:szCs w:val="24"/>
        </w:rPr>
        <w:instrText>HYPERLINK "http://ru.wikipedia.org/wiki/%D0%9E%D1%80%D0%BB%D0%B0%D0%BD-%D0%B1%D0%B5%D0%BB%D0%BE%D1%85%D0%B2%D0%BE%D1%81%D1%82" \o "Орлан-белохвост"</w:instrText>
      </w:r>
      <w:r w:rsidRPr="00790C71">
        <w:rPr>
          <w:rFonts w:ascii="Times New Roman" w:hAnsi="Times New Roman" w:cs="Times New Roman"/>
          <w:sz w:val="24"/>
          <w:szCs w:val="24"/>
        </w:rPr>
      </w:r>
      <w:r w:rsidRPr="00790C71">
        <w:rPr>
          <w:rFonts w:ascii="Times New Roman" w:hAnsi="Times New Roman" w:cs="Times New Roman"/>
          <w:sz w:val="24"/>
          <w:szCs w:val="24"/>
        </w:rPr>
        <w:fldChar w:fldCharType="separate"/>
      </w:r>
      <w:r w:rsidRPr="00790C71">
        <w:rPr>
          <w:rStyle w:val="a5"/>
          <w:rFonts w:ascii="Times New Roman" w:hAnsi="Times New Roman"/>
          <w:sz w:val="24"/>
          <w:szCs w:val="24"/>
        </w:rPr>
        <w:t>орлан-белохвост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fldChar w:fldCharType="end"/>
      </w:r>
      <w:r w:rsidRPr="00790C71">
        <w:rPr>
          <w:rFonts w:ascii="Times New Roman" w:hAnsi="Times New Roman" w:cs="Times New Roman"/>
          <w:sz w:val="24"/>
          <w:szCs w:val="24"/>
        </w:rPr>
        <w:t>, </w:t>
      </w:r>
      <w:hyperlink r:id="rId9" w:tooltip="Скопа" w:history="1">
        <w:r w:rsidRPr="00790C71">
          <w:rPr>
            <w:rStyle w:val="a5"/>
            <w:rFonts w:ascii="Times New Roman" w:hAnsi="Times New Roman"/>
            <w:sz w:val="24"/>
            <w:szCs w:val="24"/>
          </w:rPr>
          <w:t>скопа</w:t>
        </w:r>
      </w:hyperlink>
      <w:r w:rsidRPr="00790C71">
        <w:rPr>
          <w:rFonts w:ascii="Times New Roman" w:hAnsi="Times New Roman" w:cs="Times New Roman"/>
          <w:sz w:val="24"/>
          <w:szCs w:val="24"/>
        </w:rPr>
        <w:t>, </w:t>
      </w:r>
      <w:hyperlink r:id="rId10" w:tooltip="Серый сорокопут" w:history="1">
        <w:r w:rsidRPr="00790C71">
          <w:rPr>
            <w:rStyle w:val="a5"/>
            <w:rFonts w:ascii="Times New Roman" w:hAnsi="Times New Roman"/>
            <w:sz w:val="24"/>
            <w:szCs w:val="24"/>
          </w:rPr>
          <w:t>серый сорокопут</w:t>
        </w:r>
      </w:hyperlink>
      <w:r w:rsidRPr="00790C71">
        <w:rPr>
          <w:rFonts w:ascii="Times New Roman" w:hAnsi="Times New Roman" w:cs="Times New Roman"/>
          <w:sz w:val="24"/>
          <w:szCs w:val="24"/>
        </w:rPr>
        <w:t>, </w:t>
      </w:r>
      <w:hyperlink r:id="rId11" w:tooltip="Сапсан" w:history="1">
        <w:r w:rsidRPr="00790C71">
          <w:rPr>
            <w:rStyle w:val="a5"/>
            <w:rFonts w:ascii="Times New Roman" w:hAnsi="Times New Roman"/>
            <w:sz w:val="24"/>
            <w:szCs w:val="24"/>
          </w:rPr>
          <w:t>сапсан</w:t>
        </w:r>
      </w:hyperlink>
      <w:r w:rsidRPr="00790C71">
        <w:rPr>
          <w:rFonts w:ascii="Times New Roman" w:hAnsi="Times New Roman" w:cs="Times New Roman"/>
          <w:sz w:val="24"/>
          <w:szCs w:val="24"/>
        </w:rPr>
        <w:t>. В значительных количествах имеются белки, лоси, соболя, глухари, белые куропатки, </w:t>
      </w:r>
      <w:hyperlink r:id="rId12" w:tooltip="Рябчики" w:history="1">
        <w:r w:rsidRPr="00790C71">
          <w:rPr>
            <w:rStyle w:val="a5"/>
            <w:rFonts w:ascii="Times New Roman" w:hAnsi="Times New Roman"/>
            <w:sz w:val="24"/>
            <w:szCs w:val="24"/>
          </w:rPr>
          <w:t>рябчики</w:t>
        </w:r>
      </w:hyperlink>
      <w:r w:rsidRPr="00790C71">
        <w:rPr>
          <w:rFonts w:ascii="Times New Roman" w:hAnsi="Times New Roman" w:cs="Times New Roman"/>
          <w:sz w:val="24"/>
          <w:szCs w:val="24"/>
        </w:rPr>
        <w:t>, </w:t>
      </w:r>
      <w:hyperlink r:id="rId13" w:tooltip="Тетерева" w:history="1">
        <w:r w:rsidRPr="00790C71">
          <w:rPr>
            <w:rStyle w:val="a5"/>
            <w:rFonts w:ascii="Times New Roman" w:hAnsi="Times New Roman"/>
            <w:sz w:val="24"/>
            <w:szCs w:val="24"/>
          </w:rPr>
          <w:t>тетерева</w:t>
        </w:r>
      </w:hyperlink>
      <w:r w:rsidRPr="00790C71">
        <w:rPr>
          <w:rFonts w:ascii="Times New Roman" w:hAnsi="Times New Roman" w:cs="Times New Roman"/>
          <w:sz w:val="24"/>
          <w:szCs w:val="24"/>
        </w:rPr>
        <w:t>, в меньших количествах </w:t>
      </w:r>
      <w:hyperlink r:id="rId14" w:tooltip="Европейская норка" w:history="1">
        <w:r w:rsidRPr="00790C71">
          <w:rPr>
            <w:rStyle w:val="a5"/>
            <w:rFonts w:ascii="Times New Roman" w:hAnsi="Times New Roman"/>
            <w:sz w:val="24"/>
            <w:szCs w:val="24"/>
          </w:rPr>
          <w:t>норка</w:t>
        </w:r>
      </w:hyperlink>
      <w:r w:rsidRPr="00790C71">
        <w:rPr>
          <w:rFonts w:ascii="Times New Roman" w:hAnsi="Times New Roman" w:cs="Times New Roman"/>
          <w:sz w:val="24"/>
          <w:szCs w:val="24"/>
        </w:rPr>
        <w:t>, </w:t>
      </w:r>
      <w:hyperlink r:id="rId15" w:tooltip="Выдра" w:history="1">
        <w:r w:rsidRPr="00790C71">
          <w:rPr>
            <w:rStyle w:val="a5"/>
            <w:rFonts w:ascii="Times New Roman" w:hAnsi="Times New Roman"/>
            <w:sz w:val="24"/>
            <w:szCs w:val="24"/>
          </w:rPr>
          <w:t>выдра</w:t>
        </w:r>
      </w:hyperlink>
      <w:r w:rsidRPr="00790C71">
        <w:rPr>
          <w:rFonts w:ascii="Times New Roman" w:hAnsi="Times New Roman" w:cs="Times New Roman"/>
          <w:sz w:val="24"/>
          <w:szCs w:val="24"/>
        </w:rPr>
        <w:t>, </w:t>
      </w:r>
      <w:hyperlink r:id="rId16" w:tooltip="Росомаха" w:history="1">
        <w:r w:rsidRPr="00790C71">
          <w:rPr>
            <w:rStyle w:val="a5"/>
            <w:rFonts w:ascii="Times New Roman" w:hAnsi="Times New Roman"/>
            <w:sz w:val="24"/>
            <w:szCs w:val="24"/>
          </w:rPr>
          <w:t>росомаха</w:t>
        </w:r>
      </w:hyperlink>
      <w:r w:rsidRPr="00790C71">
        <w:rPr>
          <w:rFonts w:ascii="Times New Roman" w:hAnsi="Times New Roman" w:cs="Times New Roman"/>
          <w:sz w:val="24"/>
          <w:szCs w:val="24"/>
        </w:rPr>
        <w:t>. Флора также включает в себя редкие и исчезающие виды растений и растительные сообщества.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Из </w:t>
      </w:r>
      <w:hyperlink r:id="rId17" w:tooltip="Дикоросы" w:history="1">
        <w:r w:rsidRPr="00790C71">
          <w:rPr>
            <w:rStyle w:val="a5"/>
            <w:rFonts w:ascii="Times New Roman" w:hAnsi="Times New Roman"/>
            <w:sz w:val="24"/>
            <w:szCs w:val="24"/>
          </w:rPr>
          <w:t>дикоросов</w:t>
        </w:r>
      </w:hyperlink>
      <w:r w:rsidRPr="00790C71">
        <w:rPr>
          <w:rFonts w:ascii="Times New Roman" w:hAnsi="Times New Roman" w:cs="Times New Roman"/>
          <w:sz w:val="24"/>
          <w:szCs w:val="24"/>
        </w:rPr>
        <w:t xml:space="preserve"> широко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распространены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> </w:t>
      </w:r>
      <w:hyperlink r:id="rId18" w:tooltip="Клюква" w:history="1">
        <w:r w:rsidRPr="00790C71">
          <w:rPr>
            <w:rStyle w:val="a5"/>
            <w:rFonts w:ascii="Times New Roman" w:hAnsi="Times New Roman"/>
            <w:sz w:val="24"/>
            <w:szCs w:val="24"/>
          </w:rPr>
          <w:t>клюква</w:t>
        </w:r>
      </w:hyperlink>
      <w:r w:rsidRPr="00790C71">
        <w:rPr>
          <w:rFonts w:ascii="Times New Roman" w:hAnsi="Times New Roman" w:cs="Times New Roman"/>
          <w:sz w:val="24"/>
          <w:szCs w:val="24"/>
        </w:rPr>
        <w:t>, </w:t>
      </w:r>
      <w:hyperlink r:id="rId19" w:tooltip="Голубика" w:history="1">
        <w:r w:rsidRPr="00790C71">
          <w:rPr>
            <w:rStyle w:val="a5"/>
            <w:rFonts w:ascii="Times New Roman" w:hAnsi="Times New Roman"/>
            <w:sz w:val="24"/>
            <w:szCs w:val="24"/>
          </w:rPr>
          <w:t>голубика</w:t>
        </w:r>
      </w:hyperlink>
      <w:r w:rsidRPr="00790C71">
        <w:rPr>
          <w:rFonts w:ascii="Times New Roman" w:hAnsi="Times New Roman" w:cs="Times New Roman"/>
          <w:sz w:val="24"/>
          <w:szCs w:val="24"/>
        </w:rPr>
        <w:t>, </w:t>
      </w:r>
      <w:hyperlink r:id="rId20" w:tooltip="Морошка" w:history="1">
        <w:r w:rsidRPr="00790C71">
          <w:rPr>
            <w:rStyle w:val="a5"/>
            <w:rFonts w:ascii="Times New Roman" w:hAnsi="Times New Roman"/>
            <w:sz w:val="24"/>
            <w:szCs w:val="24"/>
          </w:rPr>
          <w:t>морошка</w:t>
        </w:r>
      </w:hyperlink>
      <w:r w:rsidRPr="00790C71">
        <w:rPr>
          <w:rFonts w:ascii="Times New Roman" w:hAnsi="Times New Roman" w:cs="Times New Roman"/>
          <w:sz w:val="24"/>
          <w:szCs w:val="24"/>
        </w:rPr>
        <w:t>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беломошники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  государственный природный заказник областного значения "ПОЛЬТО". Расположен в бассейне р.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Польта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(левый приток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Тыма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Польта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>. Заповедный участок для сохранения и восстановления редких и исчезающих видов животных и растений;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государственный природный заказник областного значения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790C71">
        <w:rPr>
          <w:rFonts w:ascii="Times New Roman" w:hAnsi="Times New Roman" w:cs="Times New Roman"/>
          <w:bCs/>
          <w:sz w:val="24"/>
          <w:szCs w:val="24"/>
        </w:rPr>
        <w:t>смешанные леса</w:t>
      </w:r>
      <w:r w:rsidRPr="00790C71">
        <w:rPr>
          <w:rFonts w:ascii="Times New Roman" w:hAnsi="Times New Roman" w:cs="Times New Roman"/>
          <w:sz w:val="24"/>
          <w:szCs w:val="24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790C71">
        <w:rPr>
          <w:rFonts w:ascii="Times New Roman" w:hAnsi="Times New Roman" w:cs="Times New Roman"/>
          <w:sz w:val="24"/>
          <w:szCs w:val="24"/>
        </w:rPr>
        <w:lastRenderedPageBreak/>
        <w:t>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Также в орнитофауне заказника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проживают и некоторые "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краснокнижные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" виды, такие, как беркут, скопа, чёрный аист, </w:t>
      </w:r>
      <w:proofErr w:type="spellStart"/>
      <w:proofErr w:type="gramStart"/>
      <w:r w:rsidRPr="00790C71">
        <w:rPr>
          <w:rFonts w:ascii="Times New Roman" w:hAnsi="Times New Roman" w:cs="Times New Roman"/>
          <w:sz w:val="24"/>
          <w:szCs w:val="24"/>
        </w:rPr>
        <w:t>орлан-белохвост</w:t>
      </w:r>
      <w:proofErr w:type="spellEnd"/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и филин.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 xml:space="preserve">экскурсионно-выставочную) 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деятельность, открыто более двадцати выставок для жителей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Каргаска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и наших гостей.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Гаус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И.Ю., ИП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Петруненко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Каргасокский район один из самых удалённых районов области;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на территории района располагаются множество лесов, озёр и рек, обладающих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значительными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разнообразием фауны;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в районе низкий уровень развития туристской инфраструктуры;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"Афанасий Матвеевич", по организации на территории района туристско-этнографического комплекса. В данное время реализация проекта сдерживается объективными факторами: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необходимость значительных капитальных вложений на начальной стадии осуществления проекта;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долгий срок окупаемости проекта;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Экологический туризм имеет наибольшие шансы стать в будущем самым динамично развивающимся видом туризма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К приему гостей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с. Каргасок оборудовано более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мест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100 в коллективных средствах размещения, гостиницах. Коммунальная система развита в крупных населённых пунктах.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 xml:space="preserve">Места предполагаемого размещение туристов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Каргаске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обеспечены: электричеством, отоплением, водоснабжением, водоотведением.</w:t>
      </w:r>
      <w:proofErr w:type="gramEnd"/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 действует 107 объектов бытового обслуживания, 311 торговых объектов, 6 кафе, ресторан, 10 закусочных, 1 столовая.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Нёготка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>, Киевский, Молодёжный, Напас.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lastRenderedPageBreak/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Ключевыми факторами, сдерживающими рост конкурентоспособности туристской индустрии, являются: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отсутствие сети внутрирайонных автомобильных дорог и придорожной инфраструктуры;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слабое развитие инфраструктуры речного транспорта;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несформированный имидж Каргасокского района как региона, привлекательного в туристском отношении.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Решение этих задач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проблематичноно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Неисполнение программных мероприятий повлечёт за собой стагнацию в сфере туризма.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Для обеспечения сбалансированности и последовательности действий в решении выявленных проблем необходим программно-целевой метод.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Целесообразность такого подхода обусловлена рядом факторов, основными из которых являются: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 масштаб и государственная значимость проблемы развития туристской отрасли;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межотраслевой характер мероприятий, определяющий потребность в организации эффективного межведомственного взаимодействия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контроля и принятия согласованных решений;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lastRenderedPageBreak/>
        <w:t>Вероятными последствиями отказа от использования программно-целевого метода могут стать: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 отсутствие конкурентоспособного районного туристско-рекреационного комплекса.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1. Проведён районный конкурс туристских брендов;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2. Приобретено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оборудование;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3. В сети Интернет создан информационный ресурс о туризме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</w:t>
      </w:r>
      <w:r w:rsidRPr="00790C71">
        <w:rPr>
          <w:rFonts w:ascii="Times New Roman" w:hAnsi="Times New Roman" w:cs="Times New Roman"/>
          <w:sz w:val="24"/>
          <w:szCs w:val="24"/>
        </w:rPr>
        <w:tab/>
        <w:t>районе;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4. Проведён районный конкурс по изготовлению сувенирной продукции;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5. Обеспечивалось участие представителей Каргасокского района в </w:t>
      </w:r>
      <w:r w:rsidRPr="00790C71">
        <w:rPr>
          <w:rFonts w:ascii="Times New Roman" w:hAnsi="Times New Roman" w:cs="Times New Roman"/>
          <w:sz w:val="24"/>
          <w:szCs w:val="24"/>
        </w:rPr>
        <w:tab/>
        <w:t xml:space="preserve">региональных, </w:t>
      </w:r>
      <w:r w:rsidRPr="00790C71">
        <w:rPr>
          <w:rFonts w:ascii="Times New Roman" w:hAnsi="Times New Roman" w:cs="Times New Roman"/>
          <w:sz w:val="24"/>
          <w:szCs w:val="24"/>
        </w:rPr>
        <w:tab/>
        <w:t>межрегиональных и международных мероприятиях, посвящённых туризму.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Данные мероприятия позволили увеличить выпуск сувенирной продукции, объём туристского потока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 и объём оказанных туристских услуг. </w:t>
      </w:r>
    </w:p>
    <w:p w:rsidR="00790C71" w:rsidRPr="00790C71" w:rsidRDefault="00790C71" w:rsidP="00790C7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2. Цель и задачи Подпрограммы 2, сроки и этапы ее реализации, целевые показатели результативности реализации подпрограммы 2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Задача 1 Подпрограммы - содействие формированию и развитию субъектов туристской деятельности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 предполагает реализацию основного мероприятия: «содействие формированию и развитию  субъектов туристской деятельности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Сведения о составе и значениях целевых показателей результативности Подпрограммы 2 приводятся в Приложении №1 к Подпрограмме 2. 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Сроки реализации Подпрограммы 2: 2016-2021 годы.</w:t>
      </w: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90C71" w:rsidRPr="00790C71" w:rsidRDefault="00790C71" w:rsidP="00790C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90C71" w:rsidRPr="00790C71" w:rsidSect="00BA0ED8">
          <w:pgSz w:w="11906" w:h="16838"/>
          <w:pgMar w:top="568" w:right="850" w:bottom="568" w:left="1701" w:header="708" w:footer="708" w:gutter="0"/>
          <w:cols w:space="720"/>
        </w:sectPr>
      </w:pPr>
    </w:p>
    <w:tbl>
      <w:tblPr>
        <w:tblW w:w="14850" w:type="dxa"/>
        <w:tblLook w:val="04A0"/>
      </w:tblPr>
      <w:tblGrid>
        <w:gridCol w:w="10740"/>
        <w:gridCol w:w="4110"/>
      </w:tblGrid>
      <w:tr w:rsidR="00790C71" w:rsidRPr="00790C71" w:rsidTr="00A171D4">
        <w:tc>
          <w:tcPr>
            <w:tcW w:w="1074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790C71" w:rsidRPr="00790C71" w:rsidRDefault="00790C71" w:rsidP="00790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СВЕДЕНИЯ</w:t>
      </w:r>
    </w:p>
    <w:p w:rsidR="00790C71" w:rsidRPr="00790C71" w:rsidRDefault="00790C71" w:rsidP="00790C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790C71" w:rsidRPr="00790C71" w:rsidRDefault="00790C71" w:rsidP="00790C7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РЕЗУЛЬТАТИВНОСТИ ПОДПРОГРАММЫ 2 «РАЗВИТИЕ ВНУТРЕННЕГО И ВЪЕЗДНОГО ТУРИЗМА НА ТЕРРИТОРИИ КАРГАСОКСКОГО РАЙОНА» </w:t>
      </w:r>
    </w:p>
    <w:p w:rsidR="00790C71" w:rsidRPr="00790C71" w:rsidRDefault="00790C71" w:rsidP="00790C7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491"/>
        <w:gridCol w:w="5005"/>
        <w:gridCol w:w="636"/>
        <w:gridCol w:w="642"/>
        <w:gridCol w:w="642"/>
        <w:gridCol w:w="667"/>
        <w:gridCol w:w="657"/>
        <w:gridCol w:w="642"/>
        <w:gridCol w:w="637"/>
        <w:gridCol w:w="640"/>
        <w:gridCol w:w="634"/>
        <w:gridCol w:w="1729"/>
        <w:gridCol w:w="1541"/>
      </w:tblGrid>
      <w:tr w:rsidR="00790C71" w:rsidRPr="00790C71" w:rsidTr="00A171D4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 </w:t>
            </w:r>
          </w:p>
        </w:tc>
      </w:tr>
      <w:tr w:rsidR="00790C71" w:rsidRPr="00790C71" w:rsidTr="00A171D4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ind w:left="40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0C71" w:rsidRPr="00790C71" w:rsidTr="00A171D4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790C71" w:rsidRPr="00790C71" w:rsidTr="00A171D4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туристского потока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right="-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</w:tr>
      <w:tr w:rsidR="00790C71" w:rsidRPr="00790C71" w:rsidTr="00A171D4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задачи 1 (Содействие формированию и развитию субъектов туристской деятельности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районе)</w:t>
            </w:r>
          </w:p>
        </w:tc>
      </w:tr>
      <w:tr w:rsidR="00790C71" w:rsidRPr="00790C71" w:rsidTr="00A171D4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</w:tbl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0C71" w:rsidRPr="00790C71" w:rsidSect="003A4F14">
          <w:pgSz w:w="16838" w:h="11906" w:orient="landscape"/>
          <w:pgMar w:top="567" w:right="1134" w:bottom="850" w:left="1134" w:header="708" w:footer="708" w:gutter="0"/>
          <w:cols w:space="720"/>
        </w:sectPr>
      </w:pPr>
    </w:p>
    <w:p w:rsidR="00790C71" w:rsidRPr="00790C71" w:rsidRDefault="00790C71" w:rsidP="00790C71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C71">
        <w:rPr>
          <w:rFonts w:ascii="Times New Roman" w:hAnsi="Times New Roman"/>
          <w:sz w:val="24"/>
          <w:szCs w:val="24"/>
        </w:rPr>
        <w:lastRenderedPageBreak/>
        <w:t>3 Система мероприятий  подпрограммы 2 и ее ресурсное обеспечение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Подпрограмма 2 включает реализацию одного основного мероприятия: Содействие формированию и развитию субъектов туристской деятельности в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районе Перечень основных мероприятий и ресурсное обеспечение  подпрограммы 2 приведены в Приложении №2 к Подпрограмме 2.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Объем финансирования на реализацию подпрограммы 2 муниципальной программы составляет 1 900,0  тысяч  рублей    из районного бюджета.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подпрограммы 2 из федерального и регионального бюджетов, внебюджетных источников не предусмотрено. </w:t>
      </w:r>
    </w:p>
    <w:p w:rsidR="00790C71" w:rsidRPr="00790C71" w:rsidRDefault="00790C71" w:rsidP="00790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0C71" w:rsidRPr="00790C71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276" w:type="dxa"/>
        <w:tblLook w:val="04A0"/>
      </w:tblPr>
      <w:tblGrid>
        <w:gridCol w:w="11448"/>
        <w:gridCol w:w="3828"/>
      </w:tblGrid>
      <w:tr w:rsidR="00790C71" w:rsidRPr="00790C71" w:rsidTr="00A171D4">
        <w:tc>
          <w:tcPr>
            <w:tcW w:w="1144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790C71" w:rsidRPr="00790C71" w:rsidRDefault="00790C71" w:rsidP="00790C7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ПЕРЕЧЕНЬ</w:t>
      </w:r>
    </w:p>
    <w:p w:rsidR="00790C71" w:rsidRPr="00790C71" w:rsidRDefault="00790C71" w:rsidP="00790C7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ОСНОВНЫХ МЕРОПРИЯТИЙ И РЕСУРСНОЕ ОБЕСПЕЧЕНИЕ ПОДПРОГРАММЫ 2 «РАЗВИТИЕ ВНУТРЕННЕГО И ВЪЕЗДНОГО ТУРИЗМА НА ТЕРРИТОРИИ КАРГАСОКСКОГО РАЙОНА» </w:t>
      </w:r>
    </w:p>
    <w:p w:rsidR="00790C71" w:rsidRPr="00790C71" w:rsidRDefault="00790C71" w:rsidP="00790C7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929"/>
      </w:tblGrid>
      <w:tr w:rsidR="00790C71" w:rsidRPr="00790C71" w:rsidTr="00A171D4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5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90C71" w:rsidRPr="00790C71" w:rsidTr="00A171D4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790C71" w:rsidRPr="00790C71" w:rsidTr="00A171D4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C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90C71" w:rsidRPr="00790C71" w:rsidTr="00A171D4">
        <w:trPr>
          <w:trHeight w:val="213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790C71" w:rsidRPr="00790C71" w:rsidTr="00A171D4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2: Содействие формированию и развитию субъектов туристской деятельности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790C71" w:rsidRPr="00790C71" w:rsidTr="00A171D4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Объём оказанных населению туристских услуг, тыс. руб.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790C71" w:rsidRPr="00790C71" w:rsidTr="00A171D4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1: Выявление 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1. Количество выявленных объектов туристского интереса, ед.</w:t>
            </w:r>
          </w:p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объектов туристского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благоустройству/ремонту/восстановлению, ед.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2. 0</w:t>
            </w:r>
          </w:p>
        </w:tc>
      </w:tr>
      <w:tr w:rsidR="00790C71" w:rsidRPr="00790C71" w:rsidTr="00A171D4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2. 0</w:t>
            </w:r>
          </w:p>
        </w:tc>
      </w:tr>
      <w:tr w:rsidR="00790C71" w:rsidRPr="00790C71" w:rsidTr="00A171D4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2. 0</w:t>
            </w:r>
          </w:p>
        </w:tc>
      </w:tr>
      <w:tr w:rsidR="00790C71" w:rsidRPr="00790C71" w:rsidTr="00A171D4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1. 0</w:t>
            </w:r>
          </w:p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2. 0</w:t>
            </w:r>
          </w:p>
        </w:tc>
      </w:tr>
      <w:tr w:rsidR="00790C71" w:rsidRPr="00790C71" w:rsidTr="00A171D4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</w:p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2. 1</w:t>
            </w:r>
          </w:p>
        </w:tc>
      </w:tr>
      <w:tr w:rsidR="00790C71" w:rsidRPr="00790C71" w:rsidTr="00A171D4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1. 1</w:t>
            </w:r>
          </w:p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2. 1</w:t>
            </w:r>
          </w:p>
        </w:tc>
      </w:tr>
      <w:tr w:rsidR="00790C71" w:rsidRPr="00790C71" w:rsidTr="00A171D4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Количество рекламного времени на радио и телевидении, мин.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0C71" w:rsidRPr="00790C71" w:rsidTr="00A171D4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0C71" w:rsidRPr="00790C71" w:rsidTr="00A171D4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3: Обеспечение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функционирования в сети Интернет информационного ресурса о туризме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изменений и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дополнений информационного ресурса о туризме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районе,  шт.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0C71" w:rsidRPr="00790C71" w:rsidTr="00A171D4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Организация туристических поездок  учащихся школ Каргасокского района  по достопримечательностям Каргасокского и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Парабельского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1038,5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1038,5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0C71" w:rsidRPr="00790C71" w:rsidRDefault="00790C71" w:rsidP="00790C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Количество принявших участие в мероприятиях, чел.</w:t>
            </w:r>
          </w:p>
          <w:p w:rsidR="00790C71" w:rsidRPr="00790C71" w:rsidRDefault="00790C71" w:rsidP="00790C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C71" w:rsidRPr="00790C71" w:rsidTr="00A171D4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0C71" w:rsidRPr="00790C71" w:rsidTr="00A171D4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C71" w:rsidRPr="00790C71" w:rsidTr="00A171D4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0C71" w:rsidRPr="00790C71" w:rsidRDefault="00790C71" w:rsidP="00790C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0C71" w:rsidRPr="00790C71" w:rsidRDefault="00790C71" w:rsidP="00790C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90C71" w:rsidRPr="00790C71" w:rsidSect="003A4F1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lastRenderedPageBreak/>
        <w:t>Подпрограмма 3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Обеспечивающая подпрограмма</w:t>
      </w: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ЗАДАЧИ, ПОКАЗАТЕЛИ И РЕСУРСНОЕ ОБЕСПЕЧЕНИЕ </w:t>
      </w:r>
      <w:r w:rsidRPr="00790C71">
        <w:rPr>
          <w:rFonts w:ascii="Times New Roman" w:hAnsi="Times New Roman" w:cs="Times New Roman"/>
          <w:sz w:val="24"/>
          <w:szCs w:val="24"/>
        </w:rPr>
        <w:br/>
        <w:t>РЕАЛИЗАЦИИ ОБЕСПЕЧИВАЮЩЕЙ ПОДПРОГРАММЫ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1791"/>
        <w:gridCol w:w="851"/>
        <w:gridCol w:w="992"/>
        <w:gridCol w:w="992"/>
        <w:gridCol w:w="992"/>
        <w:gridCol w:w="993"/>
        <w:gridCol w:w="850"/>
        <w:gridCol w:w="851"/>
      </w:tblGrid>
      <w:tr w:rsidR="00790C71" w:rsidRPr="00790C71" w:rsidTr="00A171D4">
        <w:tc>
          <w:tcPr>
            <w:tcW w:w="189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179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Распределение объема финансирования по задачам деятельности</w:t>
            </w:r>
          </w:p>
        </w:tc>
        <w:tc>
          <w:tcPr>
            <w:tcW w:w="85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790C71" w:rsidRPr="00790C71" w:rsidTr="00A171D4">
        <w:trPr>
          <w:trHeight w:val="425"/>
        </w:trPr>
        <w:tc>
          <w:tcPr>
            <w:tcW w:w="1895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312" w:type="dxa"/>
            <w:gridSpan w:val="8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1 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90C71" w:rsidRPr="00790C71" w:rsidTr="00A171D4">
        <w:trPr>
          <w:trHeight w:val="426"/>
        </w:trPr>
        <w:tc>
          <w:tcPr>
            <w:tcW w:w="1895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16 330,2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2893,45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2421,55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2 753,8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2 753,8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2 753,8</w:t>
            </w:r>
          </w:p>
        </w:tc>
        <w:tc>
          <w:tcPr>
            <w:tcW w:w="85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2 753,8</w:t>
            </w:r>
          </w:p>
        </w:tc>
      </w:tr>
      <w:tr w:rsidR="00790C71" w:rsidRPr="00790C71" w:rsidTr="00A171D4">
        <w:trPr>
          <w:trHeight w:val="350"/>
        </w:trPr>
        <w:tc>
          <w:tcPr>
            <w:tcW w:w="1895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  <w:gridSpan w:val="8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790C71" w:rsidRPr="00790C71" w:rsidTr="00A171D4">
        <w:trPr>
          <w:trHeight w:val="438"/>
        </w:trPr>
        <w:tc>
          <w:tcPr>
            <w:tcW w:w="1895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16 330,2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2893,45</w:t>
            </w:r>
          </w:p>
        </w:tc>
        <w:tc>
          <w:tcPr>
            <w:tcW w:w="992" w:type="dxa"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2421,55</w:t>
            </w:r>
          </w:p>
        </w:tc>
        <w:tc>
          <w:tcPr>
            <w:tcW w:w="992" w:type="dxa"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2 753,8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2 753,8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2 753,8</w:t>
            </w:r>
          </w:p>
        </w:tc>
        <w:tc>
          <w:tcPr>
            <w:tcW w:w="85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2 753,8</w:t>
            </w:r>
          </w:p>
        </w:tc>
      </w:tr>
      <w:tr w:rsidR="00790C71" w:rsidRPr="00790C71" w:rsidTr="00A171D4">
        <w:trPr>
          <w:trHeight w:val="288"/>
        </w:trPr>
        <w:tc>
          <w:tcPr>
            <w:tcW w:w="189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79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Итого, 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32 660,4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5786,9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4 843,1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993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85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ИНФОРМАЦИЯ О МЕРАХ МУНИЦИПАЛЬНОГО РЕГУЛИРОВАНИЯ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1861"/>
        <w:gridCol w:w="2533"/>
        <w:gridCol w:w="1401"/>
        <w:gridCol w:w="3315"/>
      </w:tblGrid>
      <w:tr w:rsidR="00790C71" w:rsidRPr="00790C71" w:rsidTr="00A171D4">
        <w:tc>
          <w:tcPr>
            <w:tcW w:w="106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меры (налоговые, бюджетные, тарифные, иные)</w:t>
            </w:r>
          </w:p>
        </w:tc>
        <w:tc>
          <w:tcPr>
            <w:tcW w:w="0" w:type="auto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Содержание меры</w:t>
            </w:r>
          </w:p>
        </w:tc>
        <w:tc>
          <w:tcPr>
            <w:tcW w:w="0" w:type="auto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31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эффект, ожидаемый от принятия меры</w:t>
            </w:r>
          </w:p>
        </w:tc>
      </w:tr>
      <w:tr w:rsidR="00790C71" w:rsidRPr="00790C71" w:rsidTr="00A171D4">
        <w:tc>
          <w:tcPr>
            <w:tcW w:w="106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Тарифные меры </w:t>
            </w:r>
          </w:p>
        </w:tc>
        <w:tc>
          <w:tcPr>
            <w:tcW w:w="0" w:type="auto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0" w:type="auto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  <w:tc>
          <w:tcPr>
            <w:tcW w:w="331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внебюджетных средств</w:t>
            </w:r>
          </w:p>
        </w:tc>
      </w:tr>
      <w:tr w:rsidR="00790C71" w:rsidRPr="00790C71" w:rsidTr="00A171D4">
        <w:tc>
          <w:tcPr>
            <w:tcW w:w="106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Бюджетные меры</w:t>
            </w:r>
          </w:p>
        </w:tc>
        <w:tc>
          <w:tcPr>
            <w:tcW w:w="0" w:type="auto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 Привлечение дополнительного финансирования из областного бюджета.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 Исполнение бюджетных  (расходных)  обязательств</w:t>
            </w:r>
          </w:p>
        </w:tc>
        <w:tc>
          <w:tcPr>
            <w:tcW w:w="0" w:type="auto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  <w:tc>
          <w:tcPr>
            <w:tcW w:w="331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 Увеличение объема финансирования муниципальной программы из разных источников.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расходования бюджетных средств.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lastRenderedPageBreak/>
        <w:t>ИНФОРМАЦИЯ О МЕРАХ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273"/>
        <w:gridCol w:w="1912"/>
        <w:gridCol w:w="1906"/>
        <w:gridCol w:w="1947"/>
      </w:tblGrid>
      <w:tr w:rsidR="00790C71" w:rsidRPr="00790C71" w:rsidTr="00A171D4">
        <w:tc>
          <w:tcPr>
            <w:tcW w:w="53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1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эффект, ожидаемый от принятия меры</w:t>
            </w:r>
          </w:p>
        </w:tc>
      </w:tr>
      <w:tr w:rsidR="00790C71" w:rsidRPr="00790C71" w:rsidTr="00A171D4">
        <w:tc>
          <w:tcPr>
            <w:tcW w:w="53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районе».</w:t>
            </w:r>
          </w:p>
        </w:tc>
        <w:tc>
          <w:tcPr>
            <w:tcW w:w="191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914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1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 мер государственной поддержки сферы культуры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Раздел 4. Система мероприятий муниципальной программы и ее ресурсное обеспечение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>едставлено в приложениях №2,3 к муниципальной программе.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Объем        финансирования на реализацию муниципальной программы составляет   474 388,29 тыс. рублей, в том числе из федерального бюджета- 226,9 тыс. рублей, из областного бюджета –131 920,33 тыс. рублей, из районного бюджета – 342 241,06 тыс. рублей.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790C71" w:rsidRPr="00790C71" w:rsidRDefault="00790C71" w:rsidP="00790C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0C7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Раздел 5. Управление и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C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790C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представляет отчеты о реализации муниципальной программы в Отдел экономики и социального развития Администрации Каргасокского района. Квартальные отчеты нарастающим итогом о реализации муниципальной </w:t>
      </w:r>
      <w:r w:rsidRPr="00790C71">
        <w:rPr>
          <w:rFonts w:ascii="Times New Roman" w:hAnsi="Times New Roman" w:cs="Times New Roman"/>
          <w:sz w:val="24"/>
          <w:szCs w:val="24"/>
        </w:rPr>
        <w:lastRenderedPageBreak/>
        <w:t>программы  предоставляются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C7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790C71">
        <w:rPr>
          <w:rFonts w:ascii="Times New Roman" w:hAnsi="Times New Roman" w:cs="Times New Roman"/>
          <w:sz w:val="24"/>
          <w:szCs w:val="24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790C71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790C71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790C71" w:rsidRPr="00790C71" w:rsidRDefault="00790C71" w:rsidP="00790C7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повышения квалификации имеющихся специалистов.</w:t>
      </w: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90C71" w:rsidRPr="00790C71" w:rsidSect="00BA0ED8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6771"/>
        <w:gridCol w:w="3260"/>
      </w:tblGrid>
      <w:tr w:rsidR="00790C71" w:rsidRPr="00790C71" w:rsidTr="00A171D4">
        <w:tc>
          <w:tcPr>
            <w:tcW w:w="677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Приложение №2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:rsidR="00790C71" w:rsidRPr="00790C71" w:rsidRDefault="00790C71" w:rsidP="00790C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328"/>
        <w:gridCol w:w="992"/>
        <w:gridCol w:w="1276"/>
        <w:gridCol w:w="1276"/>
        <w:gridCol w:w="992"/>
        <w:gridCol w:w="992"/>
        <w:gridCol w:w="142"/>
        <w:gridCol w:w="850"/>
        <w:gridCol w:w="2127"/>
      </w:tblGrid>
      <w:tr w:rsidR="00790C71" w:rsidRPr="00790C71" w:rsidTr="00A171D4">
        <w:trPr>
          <w:trHeight w:val="133"/>
        </w:trPr>
        <w:tc>
          <w:tcPr>
            <w:tcW w:w="51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2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425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12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790C71" w:rsidRPr="00790C71" w:rsidTr="00A171D4">
        <w:trPr>
          <w:trHeight w:val="150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9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c>
          <w:tcPr>
            <w:tcW w:w="51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0C71" w:rsidRPr="00790C71" w:rsidTr="00A171D4">
        <w:tc>
          <w:tcPr>
            <w:tcW w:w="10491" w:type="dxa"/>
            <w:gridSpan w:val="1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1 муниципальной программы:  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65"/>
        </w:trPr>
        <w:tc>
          <w:tcPr>
            <w:tcW w:w="51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2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439827,89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131920,33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307680,66</w:t>
            </w:r>
          </w:p>
        </w:tc>
        <w:tc>
          <w:tcPr>
            <w:tcW w:w="99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790C71" w:rsidRPr="00790C71" w:rsidTr="00A171D4">
        <w:trPr>
          <w:trHeight w:val="248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76 297,8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31133,2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45 086,2   </w:t>
            </w:r>
          </w:p>
        </w:tc>
        <w:tc>
          <w:tcPr>
            <w:tcW w:w="99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91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88985,4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41270,9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47566,0</w:t>
            </w:r>
          </w:p>
        </w:tc>
        <w:tc>
          <w:tcPr>
            <w:tcW w:w="99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0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45 742,6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43875,0</w:t>
            </w:r>
          </w:p>
        </w:tc>
        <w:tc>
          <w:tcPr>
            <w:tcW w:w="99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09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118005,29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53913,43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64091,86</w:t>
            </w:r>
          </w:p>
        </w:tc>
        <w:tc>
          <w:tcPr>
            <w:tcW w:w="99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74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61248,4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59380,8</w:t>
            </w:r>
          </w:p>
        </w:tc>
        <w:tc>
          <w:tcPr>
            <w:tcW w:w="99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69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49548,4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47680,8</w:t>
            </w:r>
          </w:p>
        </w:tc>
        <w:tc>
          <w:tcPr>
            <w:tcW w:w="992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69"/>
        </w:trPr>
        <w:tc>
          <w:tcPr>
            <w:tcW w:w="10491" w:type="dxa"/>
            <w:gridSpan w:val="10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2  муниципальной программы:  Развитие внутреннего и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вьездного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на территории Каргасокского района</w:t>
            </w:r>
          </w:p>
        </w:tc>
      </w:tr>
      <w:tr w:rsidR="00790C71" w:rsidRPr="00790C71" w:rsidTr="00A171D4">
        <w:trPr>
          <w:trHeight w:val="344"/>
        </w:trPr>
        <w:tc>
          <w:tcPr>
            <w:tcW w:w="51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2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21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27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9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80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71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98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92"/>
        </w:trPr>
        <w:tc>
          <w:tcPr>
            <w:tcW w:w="51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32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32 660,4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32 660,4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115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5 786,9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5786,9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168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4 843,1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4 843,1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132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159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150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124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429"/>
        </w:trPr>
        <w:tc>
          <w:tcPr>
            <w:tcW w:w="516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474388,29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226,9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131 920,33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b/>
                <w:sz w:val="24"/>
                <w:szCs w:val="24"/>
              </w:rPr>
              <w:t>342241,06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21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82 084,7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31 133,2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50 873,1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418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93 828,5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41 270,9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52 409,1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426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51 250,2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1 867,6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49382,6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504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123812,89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53913,43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69899,46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483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67556,0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65688,4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349"/>
        </w:trPr>
        <w:tc>
          <w:tcPr>
            <w:tcW w:w="516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55856,0</w:t>
            </w:r>
          </w:p>
        </w:tc>
        <w:tc>
          <w:tcPr>
            <w:tcW w:w="127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1867,6</w:t>
            </w:r>
          </w:p>
        </w:tc>
        <w:tc>
          <w:tcPr>
            <w:tcW w:w="1134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53988,4</w:t>
            </w:r>
          </w:p>
        </w:tc>
        <w:tc>
          <w:tcPr>
            <w:tcW w:w="85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4A0"/>
      </w:tblPr>
      <w:tblGrid>
        <w:gridCol w:w="6487"/>
        <w:gridCol w:w="3686"/>
      </w:tblGrid>
      <w:tr w:rsidR="00790C71" w:rsidRPr="00790C71" w:rsidTr="00A171D4">
        <w:tc>
          <w:tcPr>
            <w:tcW w:w="6487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C71">
              <w:rPr>
                <w:rFonts w:ascii="Times New Roman" w:hAnsi="Times New Roman" w:cs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 «КАРГАСОКСКИЙ РАЙОН»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0C71">
        <w:rPr>
          <w:rFonts w:ascii="Times New Roman" w:hAnsi="Times New Roman" w:cs="Times New Roman"/>
          <w:sz w:val="24"/>
          <w:szCs w:val="24"/>
        </w:rPr>
        <w:t>ПО ГЛАВНЫМ РАСПОРЯДИТЕЛЯМ БЮДЖЕТНЫХ СРЕДСТВ</w:t>
      </w:r>
    </w:p>
    <w:p w:rsidR="00790C71" w:rsidRPr="00790C71" w:rsidRDefault="00790C71" w:rsidP="00790C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092"/>
        <w:gridCol w:w="1505"/>
        <w:gridCol w:w="1720"/>
        <w:gridCol w:w="1541"/>
        <w:gridCol w:w="15"/>
        <w:gridCol w:w="14"/>
        <w:gridCol w:w="14"/>
        <w:gridCol w:w="14"/>
        <w:gridCol w:w="12"/>
        <w:gridCol w:w="1788"/>
      </w:tblGrid>
      <w:tr w:rsidR="00790C71" w:rsidRPr="00790C71" w:rsidTr="00A171D4">
        <w:trPr>
          <w:trHeight w:val="1122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05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20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(тыс. руб.) </w:t>
            </w:r>
          </w:p>
        </w:tc>
        <w:tc>
          <w:tcPr>
            <w:tcW w:w="3398" w:type="dxa"/>
            <w:gridSpan w:val="7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790C71" w:rsidRPr="00790C71" w:rsidTr="00A171D4">
        <w:trPr>
          <w:trHeight w:val="25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1857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790C71" w:rsidRPr="00790C71" w:rsidTr="00A171D4">
        <w:tc>
          <w:tcPr>
            <w:tcW w:w="45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0C71" w:rsidRPr="00790C71" w:rsidTr="00A171D4">
        <w:tc>
          <w:tcPr>
            <w:tcW w:w="10173" w:type="dxa"/>
            <w:gridSpan w:val="1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муниципальной программы: Развитие культуры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90C71" w:rsidRPr="00790C71" w:rsidTr="00A171D4">
        <w:tc>
          <w:tcPr>
            <w:tcW w:w="10173" w:type="dxa"/>
            <w:gridSpan w:val="1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подпрограммы: Создание условий для предоставления населению Каргасокского района библиотечных услуг  </w:t>
            </w:r>
          </w:p>
        </w:tc>
      </w:tr>
      <w:tr w:rsidR="00790C71" w:rsidRPr="00790C71" w:rsidTr="00A171D4">
        <w:trPr>
          <w:trHeight w:val="256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103 910,0</w:t>
            </w:r>
          </w:p>
        </w:tc>
        <w:tc>
          <w:tcPr>
            <w:tcW w:w="157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103 910,0</w:t>
            </w:r>
          </w:p>
        </w:tc>
        <w:tc>
          <w:tcPr>
            <w:tcW w:w="182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47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16 633,8</w:t>
            </w:r>
          </w:p>
        </w:tc>
        <w:tc>
          <w:tcPr>
            <w:tcW w:w="157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16 633,8</w:t>
            </w:r>
          </w:p>
        </w:tc>
        <w:tc>
          <w:tcPr>
            <w:tcW w:w="182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6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17 384,2</w:t>
            </w:r>
          </w:p>
        </w:tc>
        <w:tc>
          <w:tcPr>
            <w:tcW w:w="157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17 384,2</w:t>
            </w:r>
          </w:p>
        </w:tc>
        <w:tc>
          <w:tcPr>
            <w:tcW w:w="182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8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17 660,5</w:t>
            </w:r>
          </w:p>
        </w:tc>
        <w:tc>
          <w:tcPr>
            <w:tcW w:w="157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17 660,5</w:t>
            </w:r>
          </w:p>
        </w:tc>
        <w:tc>
          <w:tcPr>
            <w:tcW w:w="182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8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17 410,5</w:t>
            </w:r>
          </w:p>
        </w:tc>
        <w:tc>
          <w:tcPr>
            <w:tcW w:w="157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17 410,5</w:t>
            </w:r>
          </w:p>
        </w:tc>
        <w:tc>
          <w:tcPr>
            <w:tcW w:w="182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47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17 410,5</w:t>
            </w:r>
          </w:p>
        </w:tc>
        <w:tc>
          <w:tcPr>
            <w:tcW w:w="157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17 410,5</w:t>
            </w:r>
          </w:p>
        </w:tc>
        <w:tc>
          <w:tcPr>
            <w:tcW w:w="182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6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17 410,5</w:t>
            </w:r>
          </w:p>
        </w:tc>
        <w:tc>
          <w:tcPr>
            <w:tcW w:w="1570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17 410,5</w:t>
            </w:r>
          </w:p>
        </w:tc>
        <w:tc>
          <w:tcPr>
            <w:tcW w:w="1828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62"/>
        </w:trPr>
        <w:tc>
          <w:tcPr>
            <w:tcW w:w="10173" w:type="dxa"/>
            <w:gridSpan w:val="1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76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ВЦП: «Создание условий по предоставлению населению 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97 843,3</w:t>
            </w:r>
          </w:p>
        </w:tc>
        <w:tc>
          <w:tcPr>
            <w:tcW w:w="158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97 843,3</w:t>
            </w:r>
          </w:p>
        </w:tc>
        <w:tc>
          <w:tcPr>
            <w:tcW w:w="1814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9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16 542,7</w:t>
            </w:r>
          </w:p>
        </w:tc>
        <w:tc>
          <w:tcPr>
            <w:tcW w:w="158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16 542,5</w:t>
            </w:r>
          </w:p>
        </w:tc>
        <w:tc>
          <w:tcPr>
            <w:tcW w:w="1814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3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17 530,4</w:t>
            </w:r>
          </w:p>
        </w:tc>
        <w:tc>
          <w:tcPr>
            <w:tcW w:w="158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17 530,4</w:t>
            </w:r>
          </w:p>
        </w:tc>
        <w:tc>
          <w:tcPr>
            <w:tcW w:w="1814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3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15 764,2</w:t>
            </w:r>
          </w:p>
        </w:tc>
        <w:tc>
          <w:tcPr>
            <w:tcW w:w="158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15 764,2</w:t>
            </w:r>
          </w:p>
        </w:tc>
        <w:tc>
          <w:tcPr>
            <w:tcW w:w="1814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15 802,0</w:t>
            </w:r>
          </w:p>
        </w:tc>
        <w:tc>
          <w:tcPr>
            <w:tcW w:w="158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15 802,0</w:t>
            </w:r>
          </w:p>
        </w:tc>
        <w:tc>
          <w:tcPr>
            <w:tcW w:w="1814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16 102,0</w:t>
            </w:r>
          </w:p>
        </w:tc>
        <w:tc>
          <w:tcPr>
            <w:tcW w:w="158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16 102,0</w:t>
            </w:r>
          </w:p>
        </w:tc>
        <w:tc>
          <w:tcPr>
            <w:tcW w:w="1814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6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16 102,0</w:t>
            </w:r>
          </w:p>
        </w:tc>
        <w:tc>
          <w:tcPr>
            <w:tcW w:w="1584" w:type="dxa"/>
            <w:gridSpan w:val="4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16 102,0</w:t>
            </w:r>
          </w:p>
        </w:tc>
        <w:tc>
          <w:tcPr>
            <w:tcW w:w="1814" w:type="dxa"/>
            <w:gridSpan w:val="3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64"/>
        </w:trPr>
        <w:tc>
          <w:tcPr>
            <w:tcW w:w="10173" w:type="dxa"/>
            <w:gridSpan w:val="1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65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ВЦП: «Создание условий для организации дополнительного образования детей в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культуры на территории Каргасокского района»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57 592,9</w:t>
            </w:r>
          </w:p>
        </w:tc>
        <w:tc>
          <w:tcPr>
            <w:tcW w:w="1598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57 592,9</w:t>
            </w:r>
          </w:p>
        </w:tc>
        <w:tc>
          <w:tcPr>
            <w:tcW w:w="180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7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9 439,4</w:t>
            </w:r>
          </w:p>
        </w:tc>
        <w:tc>
          <w:tcPr>
            <w:tcW w:w="1598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9 439,4</w:t>
            </w:r>
          </w:p>
        </w:tc>
        <w:tc>
          <w:tcPr>
            <w:tcW w:w="180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30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9 880,3</w:t>
            </w:r>
          </w:p>
        </w:tc>
        <w:tc>
          <w:tcPr>
            <w:tcW w:w="1598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9 880,3</w:t>
            </w:r>
          </w:p>
        </w:tc>
        <w:tc>
          <w:tcPr>
            <w:tcW w:w="180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6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598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80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30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598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80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598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80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6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598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9 568,3</w:t>
            </w:r>
          </w:p>
        </w:tc>
        <w:tc>
          <w:tcPr>
            <w:tcW w:w="1800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64"/>
        </w:trPr>
        <w:tc>
          <w:tcPr>
            <w:tcW w:w="10173" w:type="dxa"/>
            <w:gridSpan w:val="1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790C71" w:rsidRPr="00790C71" w:rsidTr="00A171D4">
        <w:trPr>
          <w:trHeight w:val="185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Проведение работ  по строительству, реконструкции и капитальному ремонту зданий учреждений культуры Каргасокского района, в том числе: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48 334,46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48 334,46</w:t>
            </w:r>
          </w:p>
        </w:tc>
      </w:tr>
      <w:tr w:rsidR="00790C71" w:rsidRPr="00790C71" w:rsidTr="00A171D4">
        <w:trPr>
          <w:trHeight w:val="177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2 470,3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2 470,3</w:t>
            </w:r>
          </w:p>
        </w:tc>
      </w:tr>
      <w:tr w:rsidR="00790C71" w:rsidRPr="00790C71" w:rsidTr="00A171D4">
        <w:trPr>
          <w:trHeight w:val="18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2 771,1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2771,1</w:t>
            </w:r>
          </w:p>
        </w:tc>
      </w:tr>
      <w:tr w:rsidR="00790C71" w:rsidRPr="00790C71" w:rsidTr="00A171D4">
        <w:trPr>
          <w:trHeight w:val="177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882,0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882,0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21 311,06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21 311,06</w:t>
            </w:r>
          </w:p>
        </w:tc>
      </w:tr>
      <w:tr w:rsidR="00790C71" w:rsidRPr="00790C71" w:rsidTr="00A171D4">
        <w:trPr>
          <w:trHeight w:val="15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16 300,0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16 300,0</w:t>
            </w:r>
          </w:p>
        </w:tc>
      </w:tr>
      <w:tr w:rsidR="00790C71" w:rsidRPr="00790C71" w:rsidTr="00A171D4">
        <w:trPr>
          <w:trHeight w:val="30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4 600,0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4 600,0</w:t>
            </w:r>
          </w:p>
        </w:tc>
      </w:tr>
      <w:tr w:rsidR="00790C71" w:rsidRPr="00790C71" w:rsidTr="00A171D4">
        <w:trPr>
          <w:trHeight w:val="231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Реконструкция здания музея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аргасок</w:t>
            </w:r>
            <w:proofErr w:type="spellEnd"/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15 861,06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15 861,06</w:t>
            </w:r>
          </w:p>
        </w:tc>
      </w:tr>
      <w:tr w:rsidR="00790C71" w:rsidRPr="00790C71" w:rsidTr="00A171D4">
        <w:trPr>
          <w:trHeight w:val="30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5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3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15 511,06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15 511,06</w:t>
            </w:r>
          </w:p>
        </w:tc>
      </w:tr>
      <w:tr w:rsidR="00790C71" w:rsidRPr="00790C71" w:rsidTr="00A171D4">
        <w:trPr>
          <w:trHeight w:val="18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8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301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2: Выборочный капитальный ремонт; Реконструкция здания  под  КДЦ с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редний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8 443,3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8 443,3</w:t>
            </w:r>
          </w:p>
        </w:tc>
      </w:tr>
      <w:tr w:rsidR="00790C71" w:rsidRPr="00790C71" w:rsidTr="00A171D4">
        <w:trPr>
          <w:trHeight w:val="24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8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443,3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443,3</w:t>
            </w:r>
          </w:p>
        </w:tc>
      </w:tr>
      <w:tr w:rsidR="00790C71" w:rsidRPr="00790C71" w:rsidTr="00A171D4">
        <w:trPr>
          <w:trHeight w:val="27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8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90C71" w:rsidRPr="00790C71" w:rsidTr="00A171D4">
        <w:trPr>
          <w:trHeight w:val="8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3: Разработка ПСД, строительство Центра культуры в с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авлово на 100 мест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11 000,0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11 000,0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8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</w:p>
        </w:tc>
      </w:tr>
      <w:tr w:rsidR="00790C71" w:rsidRPr="00790C71" w:rsidTr="00A171D4">
        <w:trPr>
          <w:trHeight w:val="18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5 500,0</w:t>
            </w:r>
          </w:p>
        </w:tc>
      </w:tr>
      <w:tr w:rsidR="00790C71" w:rsidRPr="00790C71" w:rsidTr="00A171D4">
        <w:trPr>
          <w:trHeight w:val="8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Выборочный капитальный ремонт; Разработка ПСД, строительство здания  КДЦ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овоюгино</w:t>
            </w:r>
            <w:proofErr w:type="spellEnd"/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3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8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790C71" w:rsidRPr="00790C71" w:rsidTr="00A171D4">
        <w:trPr>
          <w:trHeight w:val="6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5: Капитальный ремонт; Разработка ПСД, строительство здания 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Староюгинского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1 468,9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1 468,9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3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468,9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468,9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790C71" w:rsidRPr="00790C71" w:rsidTr="00A171D4">
        <w:trPr>
          <w:trHeight w:val="6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6: Разработка ПСД, капитальный ремонт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здания МКУК «Березовский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библиотечно-досуговый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1 071,8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1 071,8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1 071,8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1 071,8</w:t>
            </w:r>
          </w:p>
        </w:tc>
      </w:tr>
      <w:tr w:rsidR="00790C71" w:rsidRPr="00790C71" w:rsidTr="00A171D4">
        <w:trPr>
          <w:trHeight w:val="177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16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8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77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7: Разработка ПСД, капитальный ремонт здания МКУК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6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6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7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790C71" w:rsidRPr="00790C71" w:rsidTr="00A171D4">
        <w:trPr>
          <w:trHeight w:val="172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8: Разработка ПСД, капитальный ремонт здания  Центра культуры с</w:t>
            </w:r>
            <w:proofErr w:type="gram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ятый км.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1 483,5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1 483,5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8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1483,5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1 483,5</w:t>
            </w:r>
          </w:p>
        </w:tc>
      </w:tr>
      <w:tr w:rsidR="00790C71" w:rsidRPr="00790C71" w:rsidTr="00A171D4">
        <w:trPr>
          <w:trHeight w:val="18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2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7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21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9: Разработка ПСД, капитальный ремонт здания  МКУК «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Среднетымский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1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6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2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4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2 300,0</w:t>
            </w:r>
          </w:p>
        </w:tc>
      </w:tr>
      <w:tr w:rsidR="00790C71" w:rsidRPr="00790C71" w:rsidTr="00A171D4">
        <w:trPr>
          <w:trHeight w:val="229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10: Капитальный ремонт здания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Большегривского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БДЦ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790C71" w:rsidRPr="00790C71" w:rsidTr="00A171D4">
        <w:trPr>
          <w:trHeight w:val="22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790C71" w:rsidRPr="00790C71" w:rsidTr="00A171D4">
        <w:trPr>
          <w:trHeight w:val="16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5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7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5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1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3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11: Капитальный ремонт здания Бондарского БДЦ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863,5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863,5</w:t>
            </w:r>
          </w:p>
        </w:tc>
      </w:tr>
      <w:tr w:rsidR="00790C71" w:rsidRPr="00790C71" w:rsidTr="00A171D4">
        <w:trPr>
          <w:trHeight w:val="21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863,5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863,5</w:t>
            </w:r>
          </w:p>
        </w:tc>
      </w:tr>
      <w:tr w:rsidR="00790C71" w:rsidRPr="00790C71" w:rsidTr="00A171D4">
        <w:trPr>
          <w:trHeight w:val="16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8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39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7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29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12: Капитальный ремонт здания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Напасского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1 207,4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1 207,4</w:t>
            </w:r>
          </w:p>
        </w:tc>
      </w:tr>
      <w:tr w:rsidR="00790C71" w:rsidRPr="00790C71" w:rsidTr="00A171D4">
        <w:trPr>
          <w:trHeight w:val="19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6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375,4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375,4</w:t>
            </w:r>
          </w:p>
        </w:tc>
      </w:tr>
      <w:tr w:rsidR="00790C71" w:rsidRPr="00790C71" w:rsidTr="00A171D4">
        <w:trPr>
          <w:trHeight w:val="16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790C71" w:rsidRPr="00790C71" w:rsidTr="00A171D4">
        <w:trPr>
          <w:trHeight w:val="16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8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8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790C71" w:rsidRPr="00790C71" w:rsidTr="00A171D4">
        <w:trPr>
          <w:trHeight w:val="303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13: Оснащение учреждений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Каргасокского района современным оборудованием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6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7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7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7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6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0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38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 муниципальной программы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307 680,66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260 446,2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47 234,46</w:t>
            </w:r>
          </w:p>
        </w:tc>
      </w:tr>
      <w:tr w:rsidR="00790C71" w:rsidRPr="00790C71" w:rsidTr="00A171D4">
        <w:trPr>
          <w:trHeight w:val="25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45 086,2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42 615,9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2 470,3</w:t>
            </w:r>
          </w:p>
        </w:tc>
      </w:tr>
      <w:tr w:rsidR="00790C71" w:rsidRPr="00790C71" w:rsidTr="00A171D4">
        <w:trPr>
          <w:trHeight w:val="23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47  566,0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44 794,9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2 771,1</w:t>
            </w:r>
          </w:p>
        </w:tc>
      </w:tr>
      <w:tr w:rsidR="00790C71" w:rsidRPr="00790C71" w:rsidTr="00A171D4">
        <w:trPr>
          <w:trHeight w:val="25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43 875,0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43 193,0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682,0</w:t>
            </w:r>
          </w:p>
        </w:tc>
      </w:tr>
      <w:tr w:rsidR="00790C71" w:rsidRPr="00790C71" w:rsidTr="00A171D4">
        <w:trPr>
          <w:trHeight w:val="29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64 091,86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43 080,8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21 011,06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59 380,8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43 380,8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16 000,0</w:t>
            </w:r>
          </w:p>
        </w:tc>
      </w:tr>
      <w:tr w:rsidR="00790C71" w:rsidRPr="00790C71" w:rsidTr="00A171D4">
        <w:trPr>
          <w:trHeight w:val="13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47 680,8</w:t>
            </w:r>
          </w:p>
        </w:tc>
        <w:tc>
          <w:tcPr>
            <w:tcW w:w="1610" w:type="dxa"/>
            <w:gridSpan w:val="6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43 380,8</w:t>
            </w:r>
          </w:p>
        </w:tc>
        <w:tc>
          <w:tcPr>
            <w:tcW w:w="1788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4 300,0</w:t>
            </w:r>
          </w:p>
        </w:tc>
      </w:tr>
      <w:tr w:rsidR="00790C71" w:rsidRPr="00790C71" w:rsidTr="00A171D4">
        <w:trPr>
          <w:trHeight w:val="64"/>
        </w:trPr>
        <w:tc>
          <w:tcPr>
            <w:tcW w:w="10173" w:type="dxa"/>
            <w:gridSpan w:val="11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2: Развитие внутреннего и въездного туризма на территории Каргасокского района </w:t>
            </w:r>
          </w:p>
        </w:tc>
      </w:tr>
      <w:tr w:rsidR="00790C71" w:rsidRPr="00790C71" w:rsidTr="00A171D4">
        <w:trPr>
          <w:trHeight w:val="64"/>
        </w:trPr>
        <w:tc>
          <w:tcPr>
            <w:tcW w:w="10173" w:type="dxa"/>
            <w:gridSpan w:val="11"/>
            <w:tcBorders>
              <w:bottom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подпрограммы:  Содействие формированию и развитию субъектов туристской деятельности 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C71" w:rsidRPr="00790C71" w:rsidTr="00A171D4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C71" w:rsidRPr="00790C71" w:rsidRDefault="00790C71" w:rsidP="00790C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Содействие формированию  и развитию субъектов туристской деятельности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05" w:type="dxa"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8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34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36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327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1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5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7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6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8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6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2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6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0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37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2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5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2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6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0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3: 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сети Интернет информационного ресурса  о туризме в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47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3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30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34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327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74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4: Организация туристических поездок учащихся школ </w:t>
            </w: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Каргасокского района  по достопримечательностям Каргасокского и </w:t>
            </w:r>
            <w:proofErr w:type="spellStart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Парабельского</w:t>
            </w:r>
            <w:proofErr w:type="spellEnd"/>
            <w:r w:rsidRPr="00790C71">
              <w:rPr>
                <w:rFonts w:ascii="Times New Roman" w:hAnsi="Times New Roman" w:cs="Times New Roman"/>
                <w:sz w:val="24"/>
                <w:szCs w:val="24"/>
              </w:rPr>
              <w:t xml:space="preserve"> районов</w:t>
            </w:r>
          </w:p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1 038,5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1 038,5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3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2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03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9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80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44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 муниципальной программы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1 900,0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65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7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74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309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91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25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50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32 660,4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32 660,4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2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5786,9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5786,9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3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4 843,1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4 843,1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0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2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68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10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5 507,6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C71" w:rsidRPr="00790C71" w:rsidTr="00A171D4">
        <w:trPr>
          <w:trHeight w:val="563"/>
        </w:trPr>
        <w:tc>
          <w:tcPr>
            <w:tcW w:w="458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2" w:type="dxa"/>
            <w:vMerge w:val="restart"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342 241,06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295 006,6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47 234,46</w:t>
            </w:r>
          </w:p>
        </w:tc>
      </w:tr>
      <w:tr w:rsidR="00790C71" w:rsidRPr="00790C71" w:rsidTr="00A171D4">
        <w:trPr>
          <w:trHeight w:val="25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50 873,1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48 402,8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2 470,3</w:t>
            </w:r>
          </w:p>
        </w:tc>
      </w:tr>
      <w:tr w:rsidR="00790C71" w:rsidRPr="00790C71" w:rsidTr="00A171D4">
        <w:trPr>
          <w:trHeight w:val="33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52 409,1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49 638,0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2 771,1</w:t>
            </w:r>
          </w:p>
        </w:tc>
      </w:tr>
      <w:tr w:rsidR="00790C71" w:rsidRPr="00790C71" w:rsidTr="00A171D4">
        <w:trPr>
          <w:trHeight w:val="309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49 382,6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48 700,6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682,0</w:t>
            </w:r>
          </w:p>
        </w:tc>
      </w:tr>
      <w:tr w:rsidR="00790C71" w:rsidRPr="00790C71" w:rsidTr="00A171D4">
        <w:trPr>
          <w:trHeight w:val="327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69 899,46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48 888,4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21 011,06</w:t>
            </w:r>
          </w:p>
        </w:tc>
      </w:tr>
      <w:tr w:rsidR="00790C71" w:rsidRPr="00790C71" w:rsidTr="00A171D4">
        <w:trPr>
          <w:trHeight w:val="336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65 688,4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49 688,4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16 000,0</w:t>
            </w:r>
          </w:p>
        </w:tc>
      </w:tr>
      <w:tr w:rsidR="00790C71" w:rsidRPr="00790C71" w:rsidTr="00A171D4">
        <w:trPr>
          <w:trHeight w:val="292"/>
        </w:trPr>
        <w:tc>
          <w:tcPr>
            <w:tcW w:w="458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C71" w:rsidRPr="00790C71" w:rsidRDefault="00790C71" w:rsidP="00790C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0" w:type="dxa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53 988,4</w:t>
            </w:r>
          </w:p>
        </w:tc>
        <w:tc>
          <w:tcPr>
            <w:tcW w:w="1556" w:type="dxa"/>
            <w:gridSpan w:val="2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49 688,4</w:t>
            </w:r>
          </w:p>
        </w:tc>
        <w:tc>
          <w:tcPr>
            <w:tcW w:w="1842" w:type="dxa"/>
            <w:gridSpan w:val="5"/>
          </w:tcPr>
          <w:p w:rsidR="00790C71" w:rsidRPr="00790C71" w:rsidRDefault="00790C71" w:rsidP="00790C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71">
              <w:rPr>
                <w:rFonts w:ascii="Times New Roman" w:hAnsi="Times New Roman" w:cs="Times New Roman"/>
                <w:sz w:val="24"/>
                <w:szCs w:val="24"/>
              </w:rPr>
              <w:t>4 300,0</w:t>
            </w:r>
          </w:p>
        </w:tc>
      </w:tr>
    </w:tbl>
    <w:p w:rsidR="00790C71" w:rsidRPr="00790C71" w:rsidRDefault="00790C71" w:rsidP="0079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tabs>
          <w:tab w:val="left" w:pos="18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C71" w:rsidRPr="00790C71" w:rsidRDefault="00790C71" w:rsidP="00790C71">
      <w:pPr>
        <w:pStyle w:val="Style8"/>
        <w:widowControl/>
        <w:spacing w:line="240" w:lineRule="auto"/>
        <w:rPr>
          <w:rStyle w:val="FontStyle43"/>
          <w:sz w:val="24"/>
          <w:szCs w:val="24"/>
        </w:rPr>
      </w:pPr>
    </w:p>
    <w:p w:rsidR="00C739C4" w:rsidRPr="00790C71" w:rsidRDefault="00C739C4" w:rsidP="00790C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739C4" w:rsidRPr="00790C71" w:rsidSect="00730EC0">
      <w:pgSz w:w="11736" w:h="16746"/>
      <w:pgMar w:top="360" w:right="842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9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6"/>
  </w:num>
  <w:num w:numId="13">
    <w:abstractNumId w:val="20"/>
  </w:num>
  <w:num w:numId="14">
    <w:abstractNumId w:val="10"/>
  </w:num>
  <w:num w:numId="1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6">
    <w:abstractNumId w:val="17"/>
  </w:num>
  <w:num w:numId="1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0">
    <w:abstractNumId w:val="1"/>
  </w:num>
  <w:num w:numId="21">
    <w:abstractNumId w:val="9"/>
  </w:num>
  <w:num w:numId="22">
    <w:abstractNumId w:val="13"/>
  </w:num>
  <w:num w:numId="23">
    <w:abstractNumId w:val="21"/>
  </w:num>
  <w:num w:numId="24">
    <w:abstractNumId w:val="3"/>
  </w:num>
  <w:num w:numId="25">
    <w:abstractNumId w:val="11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</w:num>
  <w:num w:numId="29">
    <w:abstractNumId w:val="18"/>
  </w:num>
  <w:num w:numId="30">
    <w:abstractNumId w:val="12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C739C4"/>
    <w:rsid w:val="000F6292"/>
    <w:rsid w:val="001805AA"/>
    <w:rsid w:val="001E494A"/>
    <w:rsid w:val="00226C15"/>
    <w:rsid w:val="0029737A"/>
    <w:rsid w:val="00327886"/>
    <w:rsid w:val="00336CBA"/>
    <w:rsid w:val="0037385E"/>
    <w:rsid w:val="003D42B5"/>
    <w:rsid w:val="004E4766"/>
    <w:rsid w:val="00561E06"/>
    <w:rsid w:val="005E2A2F"/>
    <w:rsid w:val="00681E30"/>
    <w:rsid w:val="006E1565"/>
    <w:rsid w:val="00723267"/>
    <w:rsid w:val="00733428"/>
    <w:rsid w:val="00790C71"/>
    <w:rsid w:val="007B3B2C"/>
    <w:rsid w:val="007C577B"/>
    <w:rsid w:val="00896BF9"/>
    <w:rsid w:val="009704E5"/>
    <w:rsid w:val="009D2BEA"/>
    <w:rsid w:val="00AE3BF7"/>
    <w:rsid w:val="00B072A6"/>
    <w:rsid w:val="00B53405"/>
    <w:rsid w:val="00BA06B5"/>
    <w:rsid w:val="00C739C4"/>
    <w:rsid w:val="00CA7CA1"/>
    <w:rsid w:val="00D25EA2"/>
    <w:rsid w:val="00D7004C"/>
    <w:rsid w:val="00DC48A9"/>
    <w:rsid w:val="00E64CE1"/>
    <w:rsid w:val="00F7207A"/>
    <w:rsid w:val="00F94D96"/>
    <w:rsid w:val="00F97538"/>
    <w:rsid w:val="00FC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30"/>
  </w:style>
  <w:style w:type="paragraph" w:styleId="1">
    <w:name w:val="heading 1"/>
    <w:basedOn w:val="a"/>
    <w:next w:val="a"/>
    <w:link w:val="10"/>
    <w:uiPriority w:val="9"/>
    <w:qFormat/>
    <w:rsid w:val="007C577B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739C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C739C4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6BF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96BF9"/>
    <w:rPr>
      <w:rFonts w:ascii="Times New Roman" w:hAnsi="Times New Roman" w:cs="Times New Roman" w:hint="default"/>
      <w:sz w:val="28"/>
      <w:szCs w:val="28"/>
    </w:rPr>
  </w:style>
  <w:style w:type="character" w:customStyle="1" w:styleId="FontStyle37">
    <w:name w:val="Font Style37"/>
    <w:basedOn w:val="a0"/>
    <w:uiPriority w:val="99"/>
    <w:rsid w:val="00896BF9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896BF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96BF9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9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577B"/>
    <w:rPr>
      <w:rFonts w:ascii="Times New Roman" w:eastAsia="Times New Roman" w:hAnsi="Times New Roman" w:cs="Times New Roman"/>
      <w:bCs/>
      <w:kern w:val="32"/>
      <w:sz w:val="24"/>
      <w:szCs w:val="24"/>
    </w:rPr>
  </w:style>
  <w:style w:type="paragraph" w:customStyle="1" w:styleId="Style6">
    <w:name w:val="Style6"/>
    <w:basedOn w:val="a"/>
    <w:uiPriority w:val="99"/>
    <w:rsid w:val="00790C7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9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90C71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9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9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790C7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90C7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90C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90C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790C7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90C7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790C71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790C7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90C71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790C71"/>
    <w:rPr>
      <w:rFonts w:ascii="Times New Roman" w:hAnsi="Times New Roman" w:cs="Times New Roman"/>
      <w:b/>
      <w:bCs/>
      <w:w w:val="40"/>
      <w:sz w:val="10"/>
      <w:szCs w:val="10"/>
    </w:rPr>
  </w:style>
  <w:style w:type="character" w:styleId="a5">
    <w:name w:val="Hyperlink"/>
    <w:basedOn w:val="a0"/>
    <w:uiPriority w:val="99"/>
    <w:rsid w:val="00790C71"/>
    <w:rPr>
      <w:rFonts w:cs="Times New Roman"/>
      <w:color w:val="0066CC"/>
      <w:u w:val="single"/>
    </w:rPr>
  </w:style>
  <w:style w:type="table" w:styleId="a6">
    <w:name w:val="Table Grid"/>
    <w:basedOn w:val="a1"/>
    <w:uiPriority w:val="59"/>
    <w:rsid w:val="00790C7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rsid w:val="00790C71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90C71"/>
    <w:rPr>
      <w:rFonts w:ascii="Tahoma" w:hAnsi="Tahoma" w:cs="Tahoma"/>
      <w:sz w:val="20"/>
      <w:szCs w:val="20"/>
      <w:shd w:val="clear" w:color="auto" w:fill="000080"/>
    </w:rPr>
  </w:style>
  <w:style w:type="paragraph" w:styleId="a9">
    <w:name w:val="footer"/>
    <w:basedOn w:val="a"/>
    <w:link w:val="aa"/>
    <w:uiPriority w:val="99"/>
    <w:rsid w:val="00790C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90C71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790C71"/>
    <w:rPr>
      <w:rFonts w:cs="Times New Roman"/>
    </w:rPr>
  </w:style>
  <w:style w:type="paragraph" w:styleId="ac">
    <w:name w:val="List Paragraph"/>
    <w:basedOn w:val="a"/>
    <w:uiPriority w:val="34"/>
    <w:qFormat/>
    <w:rsid w:val="00790C71"/>
    <w:pPr>
      <w:ind w:left="720"/>
      <w:contextualSpacing/>
    </w:pPr>
    <w:rPr>
      <w:rFonts w:ascii="Calibri" w:hAnsi="Calibri" w:cs="Times New Roman"/>
    </w:rPr>
  </w:style>
  <w:style w:type="paragraph" w:customStyle="1" w:styleId="ConsPlusCell">
    <w:name w:val="ConsPlusCell"/>
    <w:basedOn w:val="a"/>
    <w:uiPriority w:val="99"/>
    <w:rsid w:val="00790C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90C71"/>
    <w:pPr>
      <w:tabs>
        <w:tab w:val="center" w:pos="4677"/>
        <w:tab w:val="right" w:pos="9355"/>
      </w:tabs>
      <w:spacing w:after="0" w:line="240" w:lineRule="auto"/>
    </w:pPr>
    <w:rPr>
      <w:rFonts w:asci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90C71"/>
    <w:rPr>
      <w:rFonts w:ascii="Times New Roman" w:cs="Times New Roman"/>
      <w:sz w:val="24"/>
      <w:szCs w:val="24"/>
    </w:rPr>
  </w:style>
  <w:style w:type="paragraph" w:customStyle="1" w:styleId="ConsPlusNormal">
    <w:name w:val="ConsPlusNormal"/>
    <w:rsid w:val="007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790C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5%D1%80%D0%BA%D1%83%D1%82" TargetMode="External"/><Relationship Id="rId13" Type="http://schemas.openxmlformats.org/officeDocument/2006/relationships/hyperlink" Target="http://ru.wikipedia.org/wiki/%D0%A2%D0%B5%D1%82%D0%B5%D1%80%D0%B5%D0%B2%D0%B0" TargetMode="External"/><Relationship Id="rId18" Type="http://schemas.openxmlformats.org/officeDocument/2006/relationships/hyperlink" Target="http://ru.wikipedia.org/wiki/%D0%9A%D0%BB%D1%8E%D0%BA%D0%B2%D0%B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A1%D0%B5%D0%B2%D0%B5%D1%80%D0%BD%D1%8B%D0%B9_%D0%BE%D0%BB%D0%B5%D0%BD%D1%8C" TargetMode="External"/><Relationship Id="rId12" Type="http://schemas.openxmlformats.org/officeDocument/2006/relationships/hyperlink" Target="http://ru.wikipedia.org/wiki/%D0%A0%D1%8F%D0%B1%D1%87%D0%B8%D0%BA%D0%B8" TargetMode="External"/><Relationship Id="rId17" Type="http://schemas.openxmlformats.org/officeDocument/2006/relationships/hyperlink" Target="http://ru.wikipedia.org/wiki/%D0%94%D0%B8%D0%BA%D0%BE%D1%80%D0%BE%D1%81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0%D0%BE%D1%81%D0%BE%D0%BC%D0%B0%D1%85%D0%B0" TargetMode="External"/><Relationship Id="rId20" Type="http://schemas.openxmlformats.org/officeDocument/2006/relationships/hyperlink" Target="http://ru.wikipedia.org/wiki/%D0%9C%D0%BE%D1%80%D0%BE%D1%88%D0%BA%D0%B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1%D0%B0%D0%BF%D1%81%D0%B0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1%8B%D0%B4%D1%80%D0%B0" TargetMode="External"/><Relationship Id="rId10" Type="http://schemas.openxmlformats.org/officeDocument/2006/relationships/hyperlink" Target="http://ru.wikipedia.org/wiki/%D0%A1%D0%B5%D1%80%D1%8B%D0%B9_%D1%81%D0%BE%D1%80%D0%BE%D0%BA%D0%BE%D0%BF%D1%83%D1%82" TargetMode="External"/><Relationship Id="rId19" Type="http://schemas.openxmlformats.org/officeDocument/2006/relationships/hyperlink" Target="http://ru.wikipedia.org/wiki/%D0%93%D0%BE%D0%BB%D1%83%D0%B1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A%D0%BE%D0%BF%D0%B0" TargetMode="External"/><Relationship Id="rId14" Type="http://schemas.openxmlformats.org/officeDocument/2006/relationships/hyperlink" Target="http://ru.wikipedia.org/wiki/%D0%95%D0%B2%D1%80%D0%BE%D0%BF%D0%B5%D0%B9%D1%81%D0%BA%D0%B0%D1%8F_%D0%BD%D0%BE%D1%80%D0%BA%D0%B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70618-BDC1-4F4E-B81A-B6481111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14672</Words>
  <Characters>83634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Анастасия Никола. Чубабрия</cp:lastModifiedBy>
  <cp:revision>2</cp:revision>
  <cp:lastPrinted>2018-02-27T08:24:00Z</cp:lastPrinted>
  <dcterms:created xsi:type="dcterms:W3CDTF">2018-02-27T08:24:00Z</dcterms:created>
  <dcterms:modified xsi:type="dcterms:W3CDTF">2018-02-27T08:24:00Z</dcterms:modified>
</cp:coreProperties>
</file>